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592BF" w14:textId="3F4FA648" w:rsidR="00D42D3A" w:rsidRPr="0097074D" w:rsidRDefault="0097074D" w:rsidP="00304DF6">
      <w:pPr>
        <w:spacing w:before="100" w:beforeAutospacing="1" w:after="100" w:afterAutospacing="1"/>
        <w:jc w:val="center"/>
        <w:rPr>
          <w:rFonts w:ascii="Mark Offc For MC" w:hAnsi="Mark Offc For MC"/>
          <w:b/>
          <w:bCs/>
          <w:sz w:val="28"/>
          <w:szCs w:val="28"/>
          <w:lang w:val="fr-SN"/>
        </w:rPr>
      </w:pPr>
      <w:r w:rsidRPr="0097074D">
        <w:rPr>
          <w:rFonts w:ascii="Mark Offc For MC" w:hAnsi="Mark Offc For MC"/>
          <w:b/>
          <w:bCs/>
          <w:sz w:val="28"/>
          <w:szCs w:val="28"/>
          <w:lang w:val="fr-SN"/>
        </w:rPr>
        <w:t>Mastercard Move et le Groupe BCP s’associent pour améliorer les paiements transfrontaliers</w:t>
      </w:r>
    </w:p>
    <w:p w14:paraId="1F3B8733" w14:textId="6ACE583D" w:rsidR="00D42D3A" w:rsidRPr="0097074D" w:rsidRDefault="0097074D" w:rsidP="00304DF6">
      <w:pPr>
        <w:spacing w:before="100" w:beforeAutospacing="1" w:after="100" w:afterAutospacing="1"/>
        <w:jc w:val="both"/>
        <w:rPr>
          <w:rFonts w:ascii="Mark Offc For MC" w:hAnsi="Mark Offc For MC" w:cs="Calibri"/>
          <w:sz w:val="20"/>
          <w:szCs w:val="20"/>
          <w:lang w:val="fr-SN"/>
        </w:rPr>
      </w:pPr>
      <w:r>
        <w:rPr>
          <w:rFonts w:ascii="Mark Offc For MC" w:hAnsi="Mark Offc For MC" w:cs="Calibri"/>
          <w:b/>
          <w:bCs/>
          <w:sz w:val="20"/>
          <w:szCs w:val="20"/>
          <w:lang w:val="fr-SN"/>
        </w:rPr>
        <w:br/>
      </w:r>
      <w:r w:rsidR="0059549C">
        <w:rPr>
          <w:rFonts w:ascii="Mark Offc For MC" w:hAnsi="Mark Offc For MC" w:cs="Calibri"/>
          <w:bCs/>
          <w:sz w:val="20"/>
          <w:szCs w:val="20"/>
          <w:lang w:val="fr-SN"/>
        </w:rPr>
        <w:t>Ouagadougou</w:t>
      </w:r>
      <w:r w:rsidRPr="0097074D">
        <w:rPr>
          <w:rFonts w:ascii="Mark Offc For MC" w:hAnsi="Mark Offc For MC" w:cs="Calibri"/>
          <w:bCs/>
          <w:sz w:val="20"/>
          <w:szCs w:val="20"/>
          <w:lang w:val="fr-SN"/>
        </w:rPr>
        <w:t xml:space="preserve">, </w:t>
      </w:r>
      <w:r w:rsidR="0059549C">
        <w:rPr>
          <w:rFonts w:ascii="Mark Offc For MC" w:hAnsi="Mark Offc For MC" w:cs="Calibri"/>
          <w:bCs/>
          <w:sz w:val="20"/>
          <w:szCs w:val="20"/>
          <w:lang w:val="fr-SN"/>
        </w:rPr>
        <w:t>Burkina Faso</w:t>
      </w:r>
      <w:r>
        <w:rPr>
          <w:rFonts w:ascii="Mark Offc For MC" w:hAnsi="Mark Offc For MC" w:cs="Calibri"/>
          <w:bCs/>
          <w:sz w:val="20"/>
          <w:szCs w:val="20"/>
          <w:lang w:val="fr-SN"/>
        </w:rPr>
        <w:t>, 1</w:t>
      </w:r>
      <w:r w:rsidR="004179C5">
        <w:rPr>
          <w:rFonts w:ascii="Mark Offc For MC" w:hAnsi="Mark Offc For MC" w:cs="Calibri"/>
          <w:bCs/>
          <w:sz w:val="20"/>
          <w:szCs w:val="20"/>
          <w:lang w:val="fr-SN"/>
        </w:rPr>
        <w:t>3</w:t>
      </w:r>
      <w:bookmarkStart w:id="0" w:name="_GoBack"/>
      <w:bookmarkEnd w:id="0"/>
      <w:r>
        <w:rPr>
          <w:rFonts w:ascii="Mark Offc For MC" w:hAnsi="Mark Offc For MC" w:cs="Calibri"/>
          <w:bCs/>
          <w:sz w:val="20"/>
          <w:szCs w:val="20"/>
          <w:lang w:val="fr-SN"/>
        </w:rPr>
        <w:t xml:space="preserve"> décembre</w:t>
      </w:r>
      <w:r w:rsidRPr="0097074D">
        <w:rPr>
          <w:rFonts w:ascii="Mark Offc For MC" w:hAnsi="Mark Offc For MC" w:cs="Calibri"/>
          <w:bCs/>
          <w:sz w:val="20"/>
          <w:szCs w:val="20"/>
          <w:lang w:val="fr-SN"/>
        </w:rPr>
        <w:t xml:space="preserve"> 2024 </w:t>
      </w:r>
      <w:r>
        <w:rPr>
          <w:rFonts w:ascii="Mark Offc For MC" w:hAnsi="Mark Offc For MC" w:cs="Calibri"/>
          <w:bCs/>
          <w:sz w:val="20"/>
          <w:szCs w:val="20"/>
          <w:lang w:val="fr-SN"/>
        </w:rPr>
        <w:t>-</w:t>
      </w:r>
      <w:r w:rsidRPr="0097074D">
        <w:rPr>
          <w:rFonts w:ascii="Mark Offc For MC" w:hAnsi="Mark Offc For MC" w:cs="Calibri"/>
          <w:bCs/>
          <w:sz w:val="20"/>
          <w:szCs w:val="20"/>
          <w:lang w:val="fr-SN"/>
        </w:rPr>
        <w:t xml:space="preserve"> En collaboration avec Mastercard, le Groupe BCP utilisera les capacités de transfert d’argent de Mastercard Move pour optimiser les paiements transfrontaliers destinés à ses clients, qu’ils soient particuliers ou entreprises. Ce partenariat vise à offrir des paiements transfrontaliers quasi instantanés, traçables, sécurisés et rentables vers et depuis les nombreux marchés où le Groupe BCP est présent en Afrique</w:t>
      </w:r>
    </w:p>
    <w:p w14:paraId="3E211DB6" w14:textId="0DE547C3" w:rsidR="7F42964D" w:rsidRPr="000507CC" w:rsidRDefault="0097074D" w:rsidP="258904DC">
      <w:pPr>
        <w:spacing w:beforeAutospacing="1" w:afterAutospacing="1"/>
        <w:jc w:val="both"/>
        <w:rPr>
          <w:rFonts w:ascii="Mark Offc For MC" w:hAnsi="Mark Offc For MC" w:cs="Calibri"/>
          <w:sz w:val="20"/>
          <w:szCs w:val="20"/>
          <w:lang w:val="fr-SN"/>
        </w:rPr>
      </w:pPr>
      <w:r w:rsidRPr="0097074D">
        <w:rPr>
          <w:rFonts w:ascii="Mark Offc For MC" w:hAnsi="Mark Offc For MC" w:cs="Calibri"/>
          <w:sz w:val="20"/>
          <w:szCs w:val="20"/>
          <w:lang w:val="fr-SN"/>
        </w:rPr>
        <w:t>Cette initiative reflète la vision commune des deux organisations de proposer des solutions financières inclusives et innovantes qui optimisent les opérations de transfert tout en réduisant les coûts de transaction pour les utilisateurs finaux. Elle illustre également l’engagement fort du Groupe BCP à répondre aux besoins des consommateurs et des entreprises de la région</w:t>
      </w:r>
      <w:r w:rsidR="7F42964D" w:rsidRPr="258904DC">
        <w:rPr>
          <w:rFonts w:ascii="Mark Offc For MC" w:hAnsi="Mark Offc For MC" w:cs="Calibri"/>
          <w:sz w:val="20"/>
          <w:szCs w:val="20"/>
          <w:lang w:val="fr-SN"/>
        </w:rPr>
        <w:t xml:space="preserve">. </w:t>
      </w:r>
    </w:p>
    <w:p w14:paraId="17E7F79E" w14:textId="5CE7C40F" w:rsidR="00D42D3A" w:rsidRPr="000507CC" w:rsidRDefault="0097074D" w:rsidP="0097074D">
      <w:pPr>
        <w:spacing w:before="100" w:beforeAutospacing="1" w:after="100" w:afterAutospacing="1"/>
        <w:jc w:val="both"/>
        <w:rPr>
          <w:rFonts w:ascii="Mark Offc For MC" w:hAnsi="Mark Offc For MC" w:cs="Calibri"/>
          <w:sz w:val="20"/>
          <w:szCs w:val="20"/>
          <w:lang w:val="fr-SN"/>
        </w:rPr>
      </w:pPr>
      <w:r w:rsidRPr="0097074D">
        <w:rPr>
          <w:rFonts w:ascii="Mark Offc For MC" w:hAnsi="Mark Offc For MC" w:cs="Calibri"/>
          <w:sz w:val="20"/>
          <w:szCs w:val="20"/>
          <w:lang w:val="fr-SN"/>
        </w:rPr>
        <w:t xml:space="preserve">M. Kamal Mokdad, Directeur </w:t>
      </w:r>
      <w:r>
        <w:rPr>
          <w:rFonts w:ascii="Mark Offc For MC" w:hAnsi="Mark Offc For MC" w:cs="Calibri"/>
          <w:sz w:val="20"/>
          <w:szCs w:val="20"/>
          <w:lang w:val="fr-SN"/>
        </w:rPr>
        <w:t>g</w:t>
      </w:r>
      <w:r w:rsidRPr="0097074D">
        <w:rPr>
          <w:rFonts w:ascii="Mark Offc For MC" w:hAnsi="Mark Offc For MC" w:cs="Calibri"/>
          <w:sz w:val="20"/>
          <w:szCs w:val="20"/>
          <w:lang w:val="fr-SN"/>
        </w:rPr>
        <w:t>énéral de la BCP et d</w:t>
      </w:r>
      <w:r>
        <w:rPr>
          <w:rFonts w:ascii="Mark Offc For MC" w:hAnsi="Mark Offc For MC" w:cs="Calibri"/>
          <w:sz w:val="20"/>
          <w:szCs w:val="20"/>
          <w:lang w:val="fr-SN"/>
        </w:rPr>
        <w:t xml:space="preserve">e l'International, a déclaré : </w:t>
      </w:r>
      <w:r w:rsidRPr="0097074D">
        <w:rPr>
          <w:rFonts w:ascii="Mark Offc For MC" w:hAnsi="Mark Offc For MC" w:cs="Calibri"/>
          <w:sz w:val="20"/>
          <w:szCs w:val="20"/>
          <w:lang w:val="fr-SN"/>
        </w:rPr>
        <w:t xml:space="preserve">« </w:t>
      </w:r>
      <w:r w:rsidRPr="0097074D">
        <w:rPr>
          <w:rFonts w:ascii="Mark Offc For MC" w:hAnsi="Mark Offc For MC" w:cs="Calibri"/>
          <w:i/>
          <w:sz w:val="20"/>
          <w:szCs w:val="20"/>
          <w:lang w:val="fr-SN"/>
        </w:rPr>
        <w:t>Nous sommes ravis de nous associer à Mastercard pour répondre aux besoins réels des populations dans nos différents pays de présence en Afrique. Cette collaboration marque une nouvelle étape dans la relation stratégique entre le Groupe BCP et Mastercard ; elle témoigne de notre engagement à offrir des services de paiement de premier ordre et à encourager l’innovation dans le secteur bancaire africain. En plus d’améliorer l’expérience client, les nouvelles solutions proposées soutiendront la croissance économique de notre région en facilitant les flux internationaux grâce à des transferts simplifiés et à des prix compétitifs</w:t>
      </w:r>
      <w:r w:rsidRPr="0097074D">
        <w:rPr>
          <w:rFonts w:ascii="Mark Offc For MC" w:hAnsi="Mark Offc For MC" w:cs="Calibri"/>
          <w:sz w:val="20"/>
          <w:szCs w:val="20"/>
          <w:lang w:val="fr-SN"/>
        </w:rPr>
        <w:t>. »</w:t>
      </w:r>
      <w:r w:rsidR="00794D7A" w:rsidRPr="258904DC">
        <w:rPr>
          <w:rFonts w:ascii="Mark Offc For MC" w:hAnsi="Mark Offc For MC" w:cs="Calibri"/>
          <w:sz w:val="20"/>
          <w:szCs w:val="20"/>
          <w:lang w:val="fr-SN"/>
        </w:rPr>
        <w:t xml:space="preserve"> </w:t>
      </w:r>
    </w:p>
    <w:p w14:paraId="3A47704D" w14:textId="677CC228" w:rsidR="00D42D3A" w:rsidRPr="000507CC" w:rsidRDefault="0097074D" w:rsidP="258904DC">
      <w:pPr>
        <w:spacing w:before="100" w:beforeAutospacing="1" w:after="100" w:afterAutospacing="1"/>
        <w:jc w:val="both"/>
        <w:rPr>
          <w:rFonts w:ascii="Mark Offc For MC" w:hAnsi="Mark Offc For MC" w:cs="Calibri"/>
          <w:sz w:val="20"/>
          <w:szCs w:val="20"/>
          <w:lang w:val="fr-SN"/>
        </w:rPr>
      </w:pPr>
      <w:r w:rsidRPr="0097074D">
        <w:rPr>
          <w:rFonts w:ascii="Mark Offc For MC" w:hAnsi="Mark Offc For MC" w:cs="Calibri"/>
          <w:sz w:val="20"/>
          <w:szCs w:val="20"/>
          <w:lang w:val="fr-SN"/>
        </w:rPr>
        <w:t xml:space="preserve">« </w:t>
      </w:r>
      <w:r w:rsidRPr="0097074D">
        <w:rPr>
          <w:rFonts w:ascii="Mark Offc For MC" w:hAnsi="Mark Offc For MC" w:cs="Calibri"/>
          <w:i/>
          <w:sz w:val="20"/>
          <w:szCs w:val="20"/>
          <w:lang w:val="fr-SN"/>
        </w:rPr>
        <w:t>Chez Mastercard, nous nous engageons à construire une économie numérique prospère où chacun peut s’épanouir. Notre dernière collaboration avec le Groupe BCP s’aligne parfaitement sur notre mission de fournir à nos clients des solutions de paiement innovantes qui répondent aux besoins évolutifs de leurs consommateurs et entreprises. Ensemble, nous travaillerons à développer un écosystème financier plus connecté et inclusif en offrant des transferts de fonds rapides, transparents et flexibles</w:t>
      </w:r>
      <w:r w:rsidRPr="0097074D">
        <w:rPr>
          <w:rFonts w:ascii="Mark Offc For MC" w:hAnsi="Mark Offc For MC" w:cs="Calibri"/>
          <w:sz w:val="20"/>
          <w:szCs w:val="20"/>
          <w:lang w:val="fr-SN"/>
        </w:rPr>
        <w:t xml:space="preserve"> », a ajouté M. </w:t>
      </w:r>
      <w:proofErr w:type="spellStart"/>
      <w:r w:rsidRPr="0097074D">
        <w:rPr>
          <w:rFonts w:ascii="Mark Offc For MC" w:hAnsi="Mark Offc For MC" w:cs="Calibri"/>
          <w:sz w:val="20"/>
          <w:szCs w:val="20"/>
          <w:lang w:val="fr-SN"/>
        </w:rPr>
        <w:t>Dimitrios</w:t>
      </w:r>
      <w:proofErr w:type="spellEnd"/>
      <w:r w:rsidRPr="0097074D">
        <w:rPr>
          <w:rFonts w:ascii="Mark Offc For MC" w:hAnsi="Mark Offc For MC" w:cs="Calibri"/>
          <w:sz w:val="20"/>
          <w:szCs w:val="20"/>
          <w:lang w:val="fr-SN"/>
        </w:rPr>
        <w:t xml:space="preserve"> </w:t>
      </w:r>
      <w:proofErr w:type="spellStart"/>
      <w:r w:rsidRPr="0097074D">
        <w:rPr>
          <w:rFonts w:ascii="Mark Offc For MC" w:hAnsi="Mark Offc For MC" w:cs="Calibri"/>
          <w:sz w:val="20"/>
          <w:szCs w:val="20"/>
          <w:lang w:val="fr-SN"/>
        </w:rPr>
        <w:t>Dosis</w:t>
      </w:r>
      <w:proofErr w:type="spellEnd"/>
      <w:r w:rsidRPr="0097074D">
        <w:rPr>
          <w:rFonts w:ascii="Mark Offc For MC" w:hAnsi="Mark Offc For MC" w:cs="Calibri"/>
          <w:sz w:val="20"/>
          <w:szCs w:val="20"/>
          <w:lang w:val="fr-SN"/>
        </w:rPr>
        <w:t>, Président pour l’Europe de l’Est, le Moyen-Orient et l’Afrique chez Mastercard</w:t>
      </w:r>
      <w:r w:rsidR="00D42D3A" w:rsidRPr="258904DC">
        <w:rPr>
          <w:rFonts w:ascii="Mark Offc For MC" w:hAnsi="Mark Offc For MC" w:cs="Calibri"/>
          <w:b/>
          <w:bCs/>
          <w:sz w:val="20"/>
          <w:szCs w:val="20"/>
          <w:lang w:val="fr-SN"/>
        </w:rPr>
        <w:t>.</w:t>
      </w:r>
    </w:p>
    <w:p w14:paraId="61AC189B" w14:textId="2533C374" w:rsidR="00D42D3A" w:rsidRPr="000507CC" w:rsidRDefault="0097074D" w:rsidP="258904DC">
      <w:pPr>
        <w:spacing w:before="100" w:beforeAutospacing="1" w:after="100" w:afterAutospacing="1"/>
        <w:jc w:val="both"/>
        <w:rPr>
          <w:rFonts w:ascii="Mark Offc For MC" w:hAnsi="Mark Offc For MC" w:cs="Calibri"/>
          <w:sz w:val="20"/>
          <w:szCs w:val="20"/>
          <w:lang w:val="fr-SN"/>
        </w:rPr>
      </w:pPr>
      <w:r w:rsidRPr="0097074D">
        <w:rPr>
          <w:rFonts w:ascii="Mark Offc For MC" w:hAnsi="Mark Offc For MC" w:cs="Calibri"/>
          <w:sz w:val="20"/>
          <w:szCs w:val="20"/>
          <w:lang w:val="fr-SN"/>
        </w:rPr>
        <w:t>Mastercard Move est le portefeuille complet de solutions de transfert d’argent de Mastercard, offrant une gamme d’expériences de paiement nationales et internationales, allant des paiements personnels aux versements et paiements d’entreprises. Mastercard Move facilite le transfert de fonds vers divers points de destination dans plus de 150 devises à travers plus de 180 pays</w:t>
      </w:r>
      <w:r w:rsidR="007564C1" w:rsidRPr="258904DC">
        <w:rPr>
          <w:rFonts w:ascii="Mark Offc For MC" w:hAnsi="Mark Offc For MC" w:cs="Calibri"/>
          <w:sz w:val="20"/>
          <w:szCs w:val="20"/>
          <w:lang w:val="fr-SN"/>
        </w:rPr>
        <w:t>.</w:t>
      </w:r>
    </w:p>
    <w:p w14:paraId="77055844" w14:textId="74F46409" w:rsidR="00DD1546" w:rsidRPr="000507CC" w:rsidRDefault="00DD1546" w:rsidP="00DD1546">
      <w:pPr>
        <w:pStyle w:val="Paragraphedeliste"/>
        <w:spacing w:before="100" w:beforeAutospacing="1" w:after="100" w:afterAutospacing="1"/>
        <w:ind w:left="5040"/>
        <w:rPr>
          <w:rFonts w:ascii="Mark Offc For MC" w:eastAsia="Times New Roman" w:hAnsi="Mark Offc For MC" w:cs="Times New Roman"/>
          <w:color w:val="000000"/>
          <w:lang w:val="fr-SN"/>
        </w:rPr>
      </w:pPr>
      <w:r w:rsidRPr="000507CC">
        <w:rPr>
          <w:rFonts w:ascii="Mark Offc For MC" w:hAnsi="Mark Offc For MC"/>
          <w:sz w:val="20"/>
          <w:szCs w:val="20"/>
          <w:lang w:val="fr-SN"/>
        </w:rPr>
        <w:t>-</w:t>
      </w:r>
      <w:r w:rsidR="00C848EC" w:rsidRPr="000507CC">
        <w:rPr>
          <w:rFonts w:ascii="Mark Offc For MC" w:hAnsi="Mark Offc For MC"/>
          <w:sz w:val="20"/>
          <w:szCs w:val="20"/>
          <w:lang w:val="fr-SN"/>
        </w:rPr>
        <w:t>FIN</w:t>
      </w:r>
      <w:r w:rsidRPr="000507CC">
        <w:rPr>
          <w:rFonts w:ascii="Mark Offc For MC" w:hAnsi="Mark Offc For MC"/>
          <w:sz w:val="20"/>
          <w:szCs w:val="20"/>
          <w:lang w:val="fr-SN"/>
        </w:rPr>
        <w:t xml:space="preserve"> -</w:t>
      </w:r>
    </w:p>
    <w:p w14:paraId="52DBC53B" w14:textId="79D5CFDA" w:rsidR="00CC1538" w:rsidRPr="000507CC" w:rsidRDefault="00CC1538" w:rsidP="00304DF6">
      <w:pPr>
        <w:pStyle w:val="Paragraphedeliste"/>
        <w:spacing w:beforeAutospacing="1" w:afterAutospacing="1"/>
        <w:ind w:left="5040"/>
        <w:rPr>
          <w:rFonts w:ascii="Mark Offc For MC" w:hAnsi="Mark Offc For MC"/>
          <w:sz w:val="20"/>
          <w:szCs w:val="20"/>
          <w:lang w:val="fr-SN"/>
        </w:rPr>
      </w:pPr>
    </w:p>
    <w:p w14:paraId="195B9CB1" w14:textId="39BB2CF6" w:rsidR="00CC1538" w:rsidRPr="00DC1E56" w:rsidRDefault="037495CC" w:rsidP="0007566A">
      <w:pPr>
        <w:jc w:val="both"/>
        <w:rPr>
          <w:rFonts w:ascii="Mark Offc For MC" w:hAnsi="Mark Offc For MC"/>
          <w:sz w:val="18"/>
          <w:szCs w:val="18"/>
          <w:lang w:val="fr-CI"/>
        </w:rPr>
      </w:pPr>
      <w:r w:rsidRPr="00DC1E56">
        <w:rPr>
          <w:rFonts w:ascii="Mark Offc For MC" w:eastAsia="Mark Offc For MC" w:hAnsi="Mark Offc For MC" w:cs="Mark Offc For MC"/>
          <w:b/>
          <w:bCs/>
          <w:sz w:val="18"/>
          <w:szCs w:val="18"/>
          <w:lang w:val="fr-SN"/>
        </w:rPr>
        <w:t>À propos de Mastercard</w:t>
      </w:r>
    </w:p>
    <w:p w14:paraId="2274CEF5" w14:textId="77777777" w:rsidR="0097074D" w:rsidRPr="0097074D" w:rsidRDefault="0097074D" w:rsidP="0097074D">
      <w:pPr>
        <w:jc w:val="both"/>
        <w:rPr>
          <w:rFonts w:ascii="Mark Offc For MC" w:eastAsia="Calibri" w:hAnsi="Mark Offc For MC" w:cs="Calibri"/>
          <w:sz w:val="18"/>
          <w:szCs w:val="18"/>
          <w:lang w:val="fr"/>
        </w:rPr>
      </w:pPr>
      <w:r w:rsidRPr="0097074D">
        <w:rPr>
          <w:rFonts w:ascii="Mark Offc For MC" w:eastAsia="Calibri" w:hAnsi="Mark Offc For MC" w:cs="Calibri"/>
          <w:sz w:val="18"/>
          <w:szCs w:val="18"/>
          <w:lang w:val="fr"/>
        </w:rPr>
        <w:t xml:space="preserve">Mastercard soutient les économies et autonomise les individus dans plus de 200 pays et territoires dans le monde. En collaboration avec nos partenaires, nous construisons une économie durable où chacun peut prospérer. Nous proposons une large gamme d’options de paiements numériques, rendant les transactions sécurisées, simples, intelligentes et accessibles. Notre technologie et notre innovation, combinées à nos partenariats et réseaux, offrent un ensemble unique de produits et services pour aider les particuliers, les entreprises et les gouvernements à réaliser leur plein potentiel.  </w:t>
      </w:r>
    </w:p>
    <w:p w14:paraId="1F49C95D" w14:textId="76345130" w:rsidR="037495CC" w:rsidRPr="005651AF" w:rsidRDefault="0097074D" w:rsidP="0097074D">
      <w:pPr>
        <w:jc w:val="both"/>
        <w:rPr>
          <w:rFonts w:ascii="Mark Offc For MC" w:eastAsia="Calibri" w:hAnsi="Mark Offc For MC" w:cs="Calibri"/>
          <w:sz w:val="18"/>
          <w:szCs w:val="18"/>
          <w:lang w:val="fr-SN"/>
        </w:rPr>
      </w:pPr>
      <w:r w:rsidRPr="0097074D">
        <w:rPr>
          <w:rFonts w:ascii="Mark Offc For MC" w:eastAsia="Calibri" w:hAnsi="Mark Offc For MC" w:cs="Calibri"/>
          <w:sz w:val="18"/>
          <w:szCs w:val="18"/>
          <w:lang w:val="fr"/>
        </w:rPr>
        <w:t xml:space="preserve">Mastercard Cross-Border Services (faisant partie de Mastercard Move) est une suite de produits proposée par Mastercard Transaction Services (US) LLC, opérant sous le nom de New York </w:t>
      </w:r>
      <w:proofErr w:type="spellStart"/>
      <w:r w:rsidRPr="0097074D">
        <w:rPr>
          <w:rFonts w:ascii="Mark Offc For MC" w:eastAsia="Calibri" w:hAnsi="Mark Offc For MC" w:cs="Calibri"/>
          <w:sz w:val="18"/>
          <w:szCs w:val="18"/>
          <w:lang w:val="fr"/>
        </w:rPr>
        <w:t>Bay</w:t>
      </w:r>
      <w:proofErr w:type="spellEnd"/>
      <w:r w:rsidRPr="0097074D">
        <w:rPr>
          <w:rFonts w:ascii="Mark Offc For MC" w:eastAsia="Calibri" w:hAnsi="Mark Offc For MC" w:cs="Calibri"/>
          <w:sz w:val="18"/>
          <w:szCs w:val="18"/>
          <w:lang w:val="fr"/>
        </w:rPr>
        <w:t xml:space="preserve"> </w:t>
      </w:r>
      <w:proofErr w:type="spellStart"/>
      <w:r w:rsidRPr="0097074D">
        <w:rPr>
          <w:rFonts w:ascii="Mark Offc For MC" w:eastAsia="Calibri" w:hAnsi="Mark Offc For MC" w:cs="Calibri"/>
          <w:sz w:val="18"/>
          <w:szCs w:val="18"/>
          <w:lang w:val="fr"/>
        </w:rPr>
        <w:t>Remittance</w:t>
      </w:r>
      <w:proofErr w:type="spellEnd"/>
      <w:r w:rsidRPr="0097074D">
        <w:rPr>
          <w:rFonts w:ascii="Mark Offc For MC" w:eastAsia="Calibri" w:hAnsi="Mark Offc For MC" w:cs="Calibri"/>
          <w:sz w:val="18"/>
          <w:szCs w:val="18"/>
          <w:lang w:val="fr"/>
        </w:rPr>
        <w:t>, NMLS ID# 900705, agréée comme émetteur de monnaie par le Département des Services Financiers de l’État de New York, ou par ses filiales agréées</w:t>
      </w:r>
    </w:p>
    <w:p w14:paraId="10C4418C" w14:textId="416E0277" w:rsidR="3E01CE2A" w:rsidRPr="00DC1E56" w:rsidRDefault="003865F0" w:rsidP="0007566A">
      <w:pPr>
        <w:jc w:val="both"/>
        <w:rPr>
          <w:rFonts w:ascii="Mark Offc For MC" w:eastAsia="Times New Roman" w:hAnsi="Mark Offc For MC" w:cs="Times New Roman"/>
          <w:color w:val="000000" w:themeColor="text1"/>
          <w:sz w:val="18"/>
          <w:szCs w:val="18"/>
          <w:lang w:val="fr-SN"/>
        </w:rPr>
      </w:pPr>
      <w:hyperlink r:id="rId10">
        <w:r w:rsidR="3E01CE2A" w:rsidRPr="00DC1E56">
          <w:rPr>
            <w:rFonts w:ascii="Mark Offc For MC" w:hAnsi="Mark Offc For MC"/>
            <w:color w:val="4472C4" w:themeColor="accent1"/>
            <w:sz w:val="18"/>
            <w:szCs w:val="18"/>
            <w:lang w:val="fr-SN"/>
          </w:rPr>
          <w:t>www.mastercard.com</w:t>
        </w:r>
      </w:hyperlink>
      <w:r w:rsidR="3E01CE2A" w:rsidRPr="00DC1E56">
        <w:rPr>
          <w:rFonts w:ascii="Mark Offc For MC" w:eastAsia="Times New Roman" w:hAnsi="Mark Offc For MC" w:cs="Times New Roman"/>
          <w:color w:val="000000" w:themeColor="text1"/>
          <w:sz w:val="18"/>
          <w:szCs w:val="18"/>
          <w:lang w:val="fr-SN"/>
        </w:rPr>
        <w:t xml:space="preserve">  </w:t>
      </w:r>
    </w:p>
    <w:p w14:paraId="0B720969" w14:textId="77777777" w:rsidR="0011177D" w:rsidRPr="00DC1E56" w:rsidRDefault="0011177D" w:rsidP="0007566A">
      <w:pPr>
        <w:jc w:val="both"/>
        <w:rPr>
          <w:rFonts w:ascii="Mark Offc For MC" w:hAnsi="Mark Offc For MC"/>
          <w:sz w:val="18"/>
          <w:szCs w:val="18"/>
          <w:lang w:val="fr-SN"/>
        </w:rPr>
      </w:pPr>
    </w:p>
    <w:p w14:paraId="431270CE" w14:textId="62C8941F" w:rsidR="005D0C25" w:rsidRPr="00DC1E56" w:rsidRDefault="5EB249FE" w:rsidP="0007566A">
      <w:pPr>
        <w:jc w:val="both"/>
        <w:rPr>
          <w:rFonts w:ascii="Mark Offc For MC" w:hAnsi="Mark Offc For MC"/>
          <w:b/>
          <w:bCs/>
          <w:sz w:val="18"/>
          <w:szCs w:val="18"/>
          <w:lang w:val="fr-SN"/>
        </w:rPr>
      </w:pPr>
      <w:r w:rsidRPr="00DC1E56">
        <w:rPr>
          <w:rFonts w:ascii="Mark Offc For MC" w:eastAsia="Mark Offc For MC" w:hAnsi="Mark Offc For MC" w:cs="Mark Offc For MC"/>
          <w:b/>
          <w:bCs/>
          <w:sz w:val="18"/>
          <w:szCs w:val="18"/>
          <w:lang w:val="fr-SN"/>
        </w:rPr>
        <w:t xml:space="preserve">À propos </w:t>
      </w:r>
      <w:r w:rsidR="0097074D">
        <w:rPr>
          <w:rFonts w:ascii="Mark Offc For MC" w:hAnsi="Mark Offc For MC"/>
          <w:b/>
          <w:bCs/>
          <w:sz w:val="18"/>
          <w:szCs w:val="18"/>
          <w:lang w:val="fr-SN"/>
        </w:rPr>
        <w:t>du Groupe BCP</w:t>
      </w:r>
      <w:r w:rsidR="00D42D3A" w:rsidRPr="00DC1E56">
        <w:rPr>
          <w:rFonts w:ascii="Mark Offc For MC" w:hAnsi="Mark Offc For MC"/>
          <w:b/>
          <w:bCs/>
          <w:sz w:val="18"/>
          <w:szCs w:val="18"/>
          <w:lang w:val="fr-SN"/>
        </w:rPr>
        <w:t> </w:t>
      </w:r>
    </w:p>
    <w:p w14:paraId="4521BCA0" w14:textId="0A8C95C9" w:rsidR="00487F45" w:rsidRPr="00DC1E56" w:rsidRDefault="0097074D" w:rsidP="0007566A">
      <w:pPr>
        <w:jc w:val="both"/>
        <w:rPr>
          <w:rFonts w:ascii="Mark Offc For MC" w:hAnsi="Mark Offc For MC"/>
          <w:sz w:val="18"/>
          <w:szCs w:val="18"/>
          <w:lang w:val="fr-SN"/>
        </w:rPr>
      </w:pPr>
      <w:r w:rsidRPr="0097074D">
        <w:rPr>
          <w:rFonts w:ascii="Mark Offc For MC" w:hAnsi="Mark Offc For MC"/>
          <w:sz w:val="18"/>
          <w:szCs w:val="18"/>
          <w:lang w:val="fr-SN"/>
        </w:rPr>
        <w:t>Le Groupe BCP est l’une des principales institutions bancaires au Maroc. Il tire sa force de ses valeurs de solidarité et de son organisation uniq</w:t>
      </w:r>
      <w:r>
        <w:rPr>
          <w:rFonts w:ascii="Mark Offc For MC" w:hAnsi="Mark Offc For MC"/>
          <w:sz w:val="18"/>
          <w:szCs w:val="18"/>
          <w:lang w:val="fr-SN"/>
        </w:rPr>
        <w:t>ue au Maroc. Il est composé de huit</w:t>
      </w:r>
      <w:r w:rsidRPr="0097074D">
        <w:rPr>
          <w:rFonts w:ascii="Mark Offc For MC" w:hAnsi="Mark Offc For MC"/>
          <w:sz w:val="18"/>
          <w:szCs w:val="18"/>
          <w:lang w:val="fr-SN"/>
        </w:rPr>
        <w:t xml:space="preserve"> Banques Populaires Régionales (BPR) à vocation coopérative, de la Banque Centrale Populaire (BCP), organe central du Groupe sous forme de société anonyme cotée </w:t>
      </w:r>
      <w:r w:rsidRPr="0097074D">
        <w:rPr>
          <w:rFonts w:ascii="Mark Offc For MC" w:hAnsi="Mark Offc For MC"/>
          <w:sz w:val="18"/>
          <w:szCs w:val="18"/>
          <w:lang w:val="fr-SN"/>
        </w:rPr>
        <w:lastRenderedPageBreak/>
        <w:t>en bourse, de filiales spécialisées, de fondations, ainsi que de banques et représentations à l’étranger. Le Groupe BCP est présent dans 32 pays. Il est, au Maroc, le premier collecteur d’épargne et un acteur majeur dans le financement de l’économie</w:t>
      </w:r>
      <w:r w:rsidR="00487F45" w:rsidRPr="00DC1E56">
        <w:rPr>
          <w:rFonts w:ascii="Mark Offc For MC" w:hAnsi="Mark Offc For MC"/>
          <w:sz w:val="18"/>
          <w:szCs w:val="18"/>
          <w:lang w:val="fr-SN"/>
        </w:rPr>
        <w:t>.</w:t>
      </w:r>
    </w:p>
    <w:p w14:paraId="3A4E3026" w14:textId="77777777" w:rsidR="00487F45" w:rsidRPr="00DC1E56" w:rsidRDefault="00487F45" w:rsidP="0007566A">
      <w:pPr>
        <w:jc w:val="both"/>
        <w:rPr>
          <w:rFonts w:ascii="Mark Offc For MC" w:hAnsi="Mark Offc For MC"/>
          <w:sz w:val="18"/>
          <w:szCs w:val="18"/>
          <w:lang w:val="fr-SN"/>
        </w:rPr>
      </w:pPr>
    </w:p>
    <w:p w14:paraId="23F328C6" w14:textId="5D0076E2" w:rsidR="00A73924" w:rsidRPr="00FF22E4" w:rsidRDefault="00C848EC" w:rsidP="00A73924">
      <w:pPr>
        <w:spacing w:before="100" w:beforeAutospacing="1" w:after="100" w:afterAutospacing="1"/>
        <w:rPr>
          <w:rFonts w:ascii="Mark Offc For MC" w:hAnsi="Mark Offc For MC"/>
          <w:b/>
          <w:sz w:val="18"/>
          <w:szCs w:val="18"/>
          <w:lang w:val="fr-SN"/>
        </w:rPr>
      </w:pPr>
      <w:r w:rsidRPr="00FF22E4">
        <w:rPr>
          <w:rFonts w:ascii="Mark Offc For MC" w:hAnsi="Mark Offc For MC"/>
          <w:b/>
          <w:sz w:val="18"/>
          <w:szCs w:val="18"/>
          <w:lang w:val="fr-SN"/>
        </w:rPr>
        <w:t xml:space="preserve">Pour plus d’informations, veuillez contacter </w:t>
      </w:r>
      <w:r w:rsidR="00A73924" w:rsidRPr="00FF22E4">
        <w:rPr>
          <w:rFonts w:ascii="Mark Offc For MC" w:hAnsi="Mark Offc For MC"/>
          <w:b/>
          <w:sz w:val="18"/>
          <w:szCs w:val="18"/>
          <w:lang w:val="fr-SN"/>
        </w:rPr>
        <w:t>:</w:t>
      </w:r>
    </w:p>
    <w:p w14:paraId="75DDA90B" w14:textId="1117C78B" w:rsidR="00FF22E4" w:rsidRPr="00FF22E4" w:rsidRDefault="00FF22E4" w:rsidP="00FF22E4">
      <w:pPr>
        <w:pStyle w:val="Paragraphedeliste"/>
        <w:numPr>
          <w:ilvl w:val="0"/>
          <w:numId w:val="5"/>
        </w:numPr>
        <w:spacing w:before="100" w:beforeAutospacing="1" w:after="100" w:afterAutospacing="1"/>
        <w:rPr>
          <w:rFonts w:ascii="Mark Offc For MC" w:hAnsi="Mark Offc For MC"/>
          <w:sz w:val="18"/>
          <w:szCs w:val="18"/>
          <w:lang w:val="fr-SN"/>
        </w:rPr>
      </w:pPr>
      <w:proofErr w:type="spellStart"/>
      <w:r w:rsidRPr="00FF22E4">
        <w:rPr>
          <w:rFonts w:ascii="Mark Offc For MC" w:hAnsi="Mark Offc For MC"/>
          <w:sz w:val="18"/>
          <w:szCs w:val="18"/>
          <w:lang w:val="fr-SN"/>
        </w:rPr>
        <w:t>Kanyi</w:t>
      </w:r>
      <w:proofErr w:type="spellEnd"/>
      <w:r w:rsidRPr="00FF22E4">
        <w:rPr>
          <w:rFonts w:ascii="Mark Offc For MC" w:hAnsi="Mark Offc For MC"/>
          <w:sz w:val="18"/>
          <w:szCs w:val="18"/>
          <w:lang w:val="fr-SN"/>
        </w:rPr>
        <w:t xml:space="preserve"> Mwangi, Directrice de la Communication, Mastercard</w:t>
      </w:r>
      <w:r w:rsidRPr="00FF22E4">
        <w:rPr>
          <w:rFonts w:ascii="Mark Offc For MC" w:hAnsi="Mark Offc For MC"/>
          <w:sz w:val="18"/>
          <w:szCs w:val="18"/>
          <w:lang w:val="fr-SN"/>
        </w:rPr>
        <w:br/>
      </w:r>
      <w:hyperlink r:id="rId11" w:history="1">
        <w:r w:rsidRPr="006C3598">
          <w:rPr>
            <w:rStyle w:val="Lienhypertexte"/>
            <w:rFonts w:ascii="Mark Offc For MC" w:hAnsi="Mark Offc For MC"/>
            <w:sz w:val="18"/>
            <w:szCs w:val="18"/>
            <w:lang w:val="fr-SN"/>
          </w:rPr>
          <w:t>Kanyi.Mwangi@Mastercard.com</w:t>
        </w:r>
      </w:hyperlink>
      <w:r>
        <w:rPr>
          <w:rFonts w:ascii="Mark Offc For MC" w:hAnsi="Mark Offc For MC"/>
          <w:sz w:val="18"/>
          <w:szCs w:val="18"/>
          <w:lang w:val="fr-SN"/>
        </w:rPr>
        <w:t xml:space="preserve"> </w:t>
      </w:r>
    </w:p>
    <w:p w14:paraId="77E64621" w14:textId="04055E54" w:rsidR="00FF22E4" w:rsidRPr="00FF22E4" w:rsidRDefault="00FF22E4" w:rsidP="00FF22E4">
      <w:pPr>
        <w:rPr>
          <w:lang w:val="fr-SN"/>
        </w:rPr>
      </w:pPr>
    </w:p>
    <w:p w14:paraId="77D9B2B3" w14:textId="77777777" w:rsidR="00FF22E4" w:rsidRPr="00DC1E56" w:rsidRDefault="00FF22E4" w:rsidP="00A73924">
      <w:pPr>
        <w:spacing w:before="100" w:beforeAutospacing="1" w:after="100" w:afterAutospacing="1"/>
        <w:rPr>
          <w:rFonts w:ascii="Mark Offc For MC" w:hAnsi="Mark Offc For MC"/>
          <w:sz w:val="18"/>
          <w:szCs w:val="18"/>
          <w:lang w:val="fr-SN"/>
        </w:rPr>
      </w:pPr>
    </w:p>
    <w:p w14:paraId="7316388B" w14:textId="5C63378D" w:rsidR="00D42D3A" w:rsidRPr="00FF22E4" w:rsidRDefault="00D42D3A" w:rsidP="00CC1538">
      <w:pPr>
        <w:rPr>
          <w:rFonts w:ascii="Mark Offc For MC" w:hAnsi="Mark Offc For MC"/>
          <w:sz w:val="18"/>
          <w:szCs w:val="18"/>
          <w:lang w:val="fr-SN"/>
        </w:rPr>
      </w:pPr>
    </w:p>
    <w:sectPr w:rsidR="00D42D3A" w:rsidRPr="00FF22E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87986" w14:textId="77777777" w:rsidR="003865F0" w:rsidRDefault="003865F0" w:rsidP="00CC1538">
      <w:r>
        <w:separator/>
      </w:r>
    </w:p>
  </w:endnote>
  <w:endnote w:type="continuationSeparator" w:id="0">
    <w:p w14:paraId="41D29FEB" w14:textId="77777777" w:rsidR="003865F0" w:rsidRDefault="003865F0" w:rsidP="00CC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k Offc For MC">
    <w:altName w:val="Arial"/>
    <w:charset w:val="00"/>
    <w:family w:val="swiss"/>
    <w:pitch w:val="variable"/>
    <w:sig w:usb0="00000001" w:usb1="5000FCF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66F5A" w14:textId="77777777" w:rsidR="00CC1538" w:rsidRDefault="00CC15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51365" w14:textId="77777777" w:rsidR="00CC1538" w:rsidRDefault="00CC153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32DFE" w14:textId="77777777" w:rsidR="00CC1538" w:rsidRDefault="00CC15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DFB80" w14:textId="77777777" w:rsidR="003865F0" w:rsidRDefault="003865F0" w:rsidP="00CC1538">
      <w:r>
        <w:separator/>
      </w:r>
    </w:p>
  </w:footnote>
  <w:footnote w:type="continuationSeparator" w:id="0">
    <w:p w14:paraId="28837D44" w14:textId="77777777" w:rsidR="003865F0" w:rsidRDefault="003865F0" w:rsidP="00CC1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95995" w14:textId="77777777" w:rsidR="00CC1538" w:rsidRDefault="00CC15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417F8" w14:textId="425BCB75" w:rsidR="00CC1538" w:rsidRDefault="00CC1538">
    <w:pPr>
      <w:pStyle w:val="En-tte"/>
    </w:pPr>
    <w:r>
      <w:rPr>
        <w:noProof/>
      </w:rPr>
      <w:drawing>
        <wp:anchor distT="0" distB="0" distL="114300" distR="114300" simplePos="0" relativeHeight="251659264" behindDoc="1" locked="0" layoutInCell="1" allowOverlap="1" wp14:anchorId="36BF601A" wp14:editId="7CE2AA22">
          <wp:simplePos x="0" y="0"/>
          <wp:positionH relativeFrom="margin">
            <wp:posOffset>5638800</wp:posOffset>
          </wp:positionH>
          <wp:positionV relativeFrom="paragraph">
            <wp:posOffset>-172085</wp:posOffset>
          </wp:positionV>
          <wp:extent cx="679450" cy="431800"/>
          <wp:effectExtent l="0" t="0" r="6350" b="6350"/>
          <wp:wrapTight wrapText="bothSides">
            <wp:wrapPolygon edited="0">
              <wp:start x="0" y="0"/>
              <wp:lineTo x="0" y="20965"/>
              <wp:lineTo x="21196" y="20965"/>
              <wp:lineTo x="211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431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5D26D" w14:textId="77777777" w:rsidR="00CC1538" w:rsidRDefault="00CC15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A1AEE"/>
    <w:multiLevelType w:val="hybridMultilevel"/>
    <w:tmpl w:val="44EC82A0"/>
    <w:lvl w:ilvl="0" w:tplc="600E50EE">
      <w:numFmt w:val="bullet"/>
      <w:lvlText w:val="-"/>
      <w:lvlJc w:val="left"/>
      <w:pPr>
        <w:ind w:left="720" w:hanging="360"/>
      </w:pPr>
      <w:rPr>
        <w:rFonts w:ascii="Mark Offc For MC" w:eastAsiaTheme="minorHAnsi" w:hAnsi="Mark Offc For M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75883"/>
    <w:multiLevelType w:val="hybridMultilevel"/>
    <w:tmpl w:val="8BACB290"/>
    <w:lvl w:ilvl="0" w:tplc="9050EC8E">
      <w:numFmt w:val="bullet"/>
      <w:lvlText w:val="-"/>
      <w:lvlJc w:val="left"/>
      <w:pPr>
        <w:ind w:left="5400" w:hanging="360"/>
      </w:pPr>
      <w:rPr>
        <w:rFonts w:ascii="Mark Offc For MC" w:eastAsiaTheme="minorHAnsi" w:hAnsi="Mark Offc For MC" w:cstheme="minorBidi" w:hint="default"/>
        <w:color w:val="auto"/>
        <w:sz w:val="20"/>
      </w:rPr>
    </w:lvl>
    <w:lvl w:ilvl="1" w:tplc="040C0003" w:tentative="1">
      <w:start w:val="1"/>
      <w:numFmt w:val="bullet"/>
      <w:lvlText w:val="o"/>
      <w:lvlJc w:val="left"/>
      <w:pPr>
        <w:ind w:left="6120" w:hanging="360"/>
      </w:pPr>
      <w:rPr>
        <w:rFonts w:ascii="Courier New" w:hAnsi="Courier New" w:cs="Courier New" w:hint="default"/>
      </w:rPr>
    </w:lvl>
    <w:lvl w:ilvl="2" w:tplc="040C0005" w:tentative="1">
      <w:start w:val="1"/>
      <w:numFmt w:val="bullet"/>
      <w:lvlText w:val=""/>
      <w:lvlJc w:val="left"/>
      <w:pPr>
        <w:ind w:left="6840" w:hanging="360"/>
      </w:pPr>
      <w:rPr>
        <w:rFonts w:ascii="Wingdings" w:hAnsi="Wingdings" w:hint="default"/>
      </w:rPr>
    </w:lvl>
    <w:lvl w:ilvl="3" w:tplc="040C0001" w:tentative="1">
      <w:start w:val="1"/>
      <w:numFmt w:val="bullet"/>
      <w:lvlText w:val=""/>
      <w:lvlJc w:val="left"/>
      <w:pPr>
        <w:ind w:left="7560" w:hanging="360"/>
      </w:pPr>
      <w:rPr>
        <w:rFonts w:ascii="Symbol" w:hAnsi="Symbol" w:hint="default"/>
      </w:rPr>
    </w:lvl>
    <w:lvl w:ilvl="4" w:tplc="040C0003" w:tentative="1">
      <w:start w:val="1"/>
      <w:numFmt w:val="bullet"/>
      <w:lvlText w:val="o"/>
      <w:lvlJc w:val="left"/>
      <w:pPr>
        <w:ind w:left="8280" w:hanging="360"/>
      </w:pPr>
      <w:rPr>
        <w:rFonts w:ascii="Courier New" w:hAnsi="Courier New" w:cs="Courier New" w:hint="default"/>
      </w:rPr>
    </w:lvl>
    <w:lvl w:ilvl="5" w:tplc="040C0005" w:tentative="1">
      <w:start w:val="1"/>
      <w:numFmt w:val="bullet"/>
      <w:lvlText w:val=""/>
      <w:lvlJc w:val="left"/>
      <w:pPr>
        <w:ind w:left="9000" w:hanging="360"/>
      </w:pPr>
      <w:rPr>
        <w:rFonts w:ascii="Wingdings" w:hAnsi="Wingdings" w:hint="default"/>
      </w:rPr>
    </w:lvl>
    <w:lvl w:ilvl="6" w:tplc="040C0001" w:tentative="1">
      <w:start w:val="1"/>
      <w:numFmt w:val="bullet"/>
      <w:lvlText w:val=""/>
      <w:lvlJc w:val="left"/>
      <w:pPr>
        <w:ind w:left="9720" w:hanging="360"/>
      </w:pPr>
      <w:rPr>
        <w:rFonts w:ascii="Symbol" w:hAnsi="Symbol" w:hint="default"/>
      </w:rPr>
    </w:lvl>
    <w:lvl w:ilvl="7" w:tplc="040C0003" w:tentative="1">
      <w:start w:val="1"/>
      <w:numFmt w:val="bullet"/>
      <w:lvlText w:val="o"/>
      <w:lvlJc w:val="left"/>
      <w:pPr>
        <w:ind w:left="10440" w:hanging="360"/>
      </w:pPr>
      <w:rPr>
        <w:rFonts w:ascii="Courier New" w:hAnsi="Courier New" w:cs="Courier New" w:hint="default"/>
      </w:rPr>
    </w:lvl>
    <w:lvl w:ilvl="8" w:tplc="040C0005" w:tentative="1">
      <w:start w:val="1"/>
      <w:numFmt w:val="bullet"/>
      <w:lvlText w:val=""/>
      <w:lvlJc w:val="left"/>
      <w:pPr>
        <w:ind w:left="11160" w:hanging="360"/>
      </w:pPr>
      <w:rPr>
        <w:rFonts w:ascii="Wingdings" w:hAnsi="Wingdings" w:hint="default"/>
      </w:rPr>
    </w:lvl>
  </w:abstractNum>
  <w:abstractNum w:abstractNumId="2" w15:restartNumberingAfterBreak="0">
    <w:nsid w:val="2ED85DFC"/>
    <w:multiLevelType w:val="hybridMultilevel"/>
    <w:tmpl w:val="B6F201DA"/>
    <w:lvl w:ilvl="0" w:tplc="AD94A2A8">
      <w:numFmt w:val="bullet"/>
      <w:lvlText w:val="-"/>
      <w:lvlJc w:val="left"/>
      <w:pPr>
        <w:ind w:left="720" w:hanging="360"/>
      </w:pPr>
      <w:rPr>
        <w:rFonts w:ascii="Mark Offc For MC" w:eastAsiaTheme="minorHAnsi" w:hAnsi="Mark Offc For MC" w:cstheme="minorBidi"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C25995"/>
    <w:multiLevelType w:val="hybridMultilevel"/>
    <w:tmpl w:val="D1100834"/>
    <w:lvl w:ilvl="0" w:tplc="2572F4FC">
      <w:start w:val="1"/>
      <w:numFmt w:val="bullet"/>
      <w:lvlText w:val=""/>
      <w:lvlJc w:val="left"/>
      <w:pPr>
        <w:ind w:left="720" w:hanging="360"/>
      </w:pPr>
      <w:rPr>
        <w:rFonts w:ascii="Symbol" w:hAnsi="Symbol" w:hint="default"/>
      </w:rPr>
    </w:lvl>
    <w:lvl w:ilvl="1" w:tplc="2ADCAEB4">
      <w:start w:val="1"/>
      <w:numFmt w:val="bullet"/>
      <w:lvlText w:val="o"/>
      <w:lvlJc w:val="left"/>
      <w:pPr>
        <w:ind w:left="1440" w:hanging="360"/>
      </w:pPr>
      <w:rPr>
        <w:rFonts w:ascii="Courier New" w:hAnsi="Courier New" w:hint="default"/>
      </w:rPr>
    </w:lvl>
    <w:lvl w:ilvl="2" w:tplc="A5C286CE">
      <w:start w:val="1"/>
      <w:numFmt w:val="bullet"/>
      <w:lvlText w:val=""/>
      <w:lvlJc w:val="left"/>
      <w:pPr>
        <w:ind w:left="2160" w:hanging="360"/>
      </w:pPr>
      <w:rPr>
        <w:rFonts w:ascii="Wingdings" w:hAnsi="Wingdings" w:hint="default"/>
      </w:rPr>
    </w:lvl>
    <w:lvl w:ilvl="3" w:tplc="0CD242F0">
      <w:start w:val="1"/>
      <w:numFmt w:val="bullet"/>
      <w:lvlText w:val=""/>
      <w:lvlJc w:val="left"/>
      <w:pPr>
        <w:ind w:left="2880" w:hanging="360"/>
      </w:pPr>
      <w:rPr>
        <w:rFonts w:ascii="Symbol" w:hAnsi="Symbol" w:hint="default"/>
      </w:rPr>
    </w:lvl>
    <w:lvl w:ilvl="4" w:tplc="4BF6A1C4">
      <w:start w:val="1"/>
      <w:numFmt w:val="bullet"/>
      <w:lvlText w:val="o"/>
      <w:lvlJc w:val="left"/>
      <w:pPr>
        <w:ind w:left="3600" w:hanging="360"/>
      </w:pPr>
      <w:rPr>
        <w:rFonts w:ascii="Courier New" w:hAnsi="Courier New" w:hint="default"/>
      </w:rPr>
    </w:lvl>
    <w:lvl w:ilvl="5" w:tplc="8F808CD8">
      <w:start w:val="1"/>
      <w:numFmt w:val="bullet"/>
      <w:lvlText w:val=""/>
      <w:lvlJc w:val="left"/>
      <w:pPr>
        <w:ind w:left="4320" w:hanging="360"/>
      </w:pPr>
      <w:rPr>
        <w:rFonts w:ascii="Wingdings" w:hAnsi="Wingdings" w:hint="default"/>
      </w:rPr>
    </w:lvl>
    <w:lvl w:ilvl="6" w:tplc="A76EBAB2">
      <w:start w:val="1"/>
      <w:numFmt w:val="bullet"/>
      <w:lvlText w:val=""/>
      <w:lvlJc w:val="left"/>
      <w:pPr>
        <w:ind w:left="5040" w:hanging="360"/>
      </w:pPr>
      <w:rPr>
        <w:rFonts w:ascii="Symbol" w:hAnsi="Symbol" w:hint="default"/>
      </w:rPr>
    </w:lvl>
    <w:lvl w:ilvl="7" w:tplc="F6969F78">
      <w:start w:val="1"/>
      <w:numFmt w:val="bullet"/>
      <w:lvlText w:val="o"/>
      <w:lvlJc w:val="left"/>
      <w:pPr>
        <w:ind w:left="5760" w:hanging="360"/>
      </w:pPr>
      <w:rPr>
        <w:rFonts w:ascii="Courier New" w:hAnsi="Courier New" w:hint="default"/>
      </w:rPr>
    </w:lvl>
    <w:lvl w:ilvl="8" w:tplc="5D62CD76">
      <w:start w:val="1"/>
      <w:numFmt w:val="bullet"/>
      <w:lvlText w:val=""/>
      <w:lvlJc w:val="left"/>
      <w:pPr>
        <w:ind w:left="6480" w:hanging="360"/>
      </w:pPr>
      <w:rPr>
        <w:rFonts w:ascii="Wingdings" w:hAnsi="Wingdings" w:hint="default"/>
      </w:rPr>
    </w:lvl>
  </w:abstractNum>
  <w:abstractNum w:abstractNumId="4" w15:restartNumberingAfterBreak="0">
    <w:nsid w:val="62D5268D"/>
    <w:multiLevelType w:val="hybridMultilevel"/>
    <w:tmpl w:val="E5E08806"/>
    <w:lvl w:ilvl="0" w:tplc="CA165598">
      <w:start w:val="1"/>
      <w:numFmt w:val="bullet"/>
      <w:lvlText w:val=""/>
      <w:lvlJc w:val="left"/>
      <w:pPr>
        <w:ind w:left="720" w:hanging="360"/>
      </w:pPr>
      <w:rPr>
        <w:rFonts w:ascii="Symbol" w:hAnsi="Symbol" w:hint="default"/>
      </w:rPr>
    </w:lvl>
    <w:lvl w:ilvl="1" w:tplc="416408E8">
      <w:start w:val="1"/>
      <w:numFmt w:val="bullet"/>
      <w:lvlText w:val="o"/>
      <w:lvlJc w:val="left"/>
      <w:pPr>
        <w:ind w:left="1440" w:hanging="360"/>
      </w:pPr>
      <w:rPr>
        <w:rFonts w:ascii="Courier New" w:hAnsi="Courier New" w:hint="default"/>
      </w:rPr>
    </w:lvl>
    <w:lvl w:ilvl="2" w:tplc="19DEBD2C">
      <w:start w:val="1"/>
      <w:numFmt w:val="bullet"/>
      <w:lvlText w:val=""/>
      <w:lvlJc w:val="left"/>
      <w:pPr>
        <w:ind w:left="2160" w:hanging="360"/>
      </w:pPr>
      <w:rPr>
        <w:rFonts w:ascii="Wingdings" w:hAnsi="Wingdings" w:hint="default"/>
      </w:rPr>
    </w:lvl>
    <w:lvl w:ilvl="3" w:tplc="C958B3FE">
      <w:start w:val="1"/>
      <w:numFmt w:val="bullet"/>
      <w:lvlText w:val=""/>
      <w:lvlJc w:val="left"/>
      <w:pPr>
        <w:ind w:left="2880" w:hanging="360"/>
      </w:pPr>
      <w:rPr>
        <w:rFonts w:ascii="Symbol" w:hAnsi="Symbol" w:hint="default"/>
      </w:rPr>
    </w:lvl>
    <w:lvl w:ilvl="4" w:tplc="AACA8610">
      <w:start w:val="1"/>
      <w:numFmt w:val="bullet"/>
      <w:lvlText w:val="o"/>
      <w:lvlJc w:val="left"/>
      <w:pPr>
        <w:ind w:left="3600" w:hanging="360"/>
      </w:pPr>
      <w:rPr>
        <w:rFonts w:ascii="Courier New" w:hAnsi="Courier New" w:hint="default"/>
      </w:rPr>
    </w:lvl>
    <w:lvl w:ilvl="5" w:tplc="AA1EEFFC">
      <w:start w:val="1"/>
      <w:numFmt w:val="bullet"/>
      <w:lvlText w:val=""/>
      <w:lvlJc w:val="left"/>
      <w:pPr>
        <w:ind w:left="4320" w:hanging="360"/>
      </w:pPr>
      <w:rPr>
        <w:rFonts w:ascii="Wingdings" w:hAnsi="Wingdings" w:hint="default"/>
      </w:rPr>
    </w:lvl>
    <w:lvl w:ilvl="6" w:tplc="51BC2DCC">
      <w:start w:val="1"/>
      <w:numFmt w:val="bullet"/>
      <w:lvlText w:val=""/>
      <w:lvlJc w:val="left"/>
      <w:pPr>
        <w:ind w:left="5040" w:hanging="360"/>
      </w:pPr>
      <w:rPr>
        <w:rFonts w:ascii="Symbol" w:hAnsi="Symbol" w:hint="default"/>
      </w:rPr>
    </w:lvl>
    <w:lvl w:ilvl="7" w:tplc="53CA0430">
      <w:start w:val="1"/>
      <w:numFmt w:val="bullet"/>
      <w:lvlText w:val="o"/>
      <w:lvlJc w:val="left"/>
      <w:pPr>
        <w:ind w:left="5760" w:hanging="360"/>
      </w:pPr>
      <w:rPr>
        <w:rFonts w:ascii="Courier New" w:hAnsi="Courier New" w:hint="default"/>
      </w:rPr>
    </w:lvl>
    <w:lvl w:ilvl="8" w:tplc="2422839E">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D3A"/>
    <w:rsid w:val="0000432B"/>
    <w:rsid w:val="00005EC1"/>
    <w:rsid w:val="00047EE2"/>
    <w:rsid w:val="000507CC"/>
    <w:rsid w:val="0007566A"/>
    <w:rsid w:val="00082B1B"/>
    <w:rsid w:val="000858B6"/>
    <w:rsid w:val="001013A1"/>
    <w:rsid w:val="0011177D"/>
    <w:rsid w:val="0011240F"/>
    <w:rsid w:val="001271EE"/>
    <w:rsid w:val="001315C5"/>
    <w:rsid w:val="001352B0"/>
    <w:rsid w:val="00143E51"/>
    <w:rsid w:val="00146755"/>
    <w:rsid w:val="001A6320"/>
    <w:rsid w:val="001C4098"/>
    <w:rsid w:val="001C434C"/>
    <w:rsid w:val="002477EE"/>
    <w:rsid w:val="00256E95"/>
    <w:rsid w:val="00264D75"/>
    <w:rsid w:val="0028042E"/>
    <w:rsid w:val="00304DF6"/>
    <w:rsid w:val="003165D8"/>
    <w:rsid w:val="00317486"/>
    <w:rsid w:val="00353AC0"/>
    <w:rsid w:val="0038001B"/>
    <w:rsid w:val="003865F0"/>
    <w:rsid w:val="0039415F"/>
    <w:rsid w:val="00395FAA"/>
    <w:rsid w:val="003B7365"/>
    <w:rsid w:val="00406D6B"/>
    <w:rsid w:val="0041263E"/>
    <w:rsid w:val="004179C5"/>
    <w:rsid w:val="0043308E"/>
    <w:rsid w:val="004563CC"/>
    <w:rsid w:val="004573F3"/>
    <w:rsid w:val="0046781C"/>
    <w:rsid w:val="00487674"/>
    <w:rsid w:val="00487F45"/>
    <w:rsid w:val="00495217"/>
    <w:rsid w:val="004F29B2"/>
    <w:rsid w:val="004F3E40"/>
    <w:rsid w:val="00505FC3"/>
    <w:rsid w:val="005451FC"/>
    <w:rsid w:val="005651AF"/>
    <w:rsid w:val="00580D81"/>
    <w:rsid w:val="0059549C"/>
    <w:rsid w:val="005B5C24"/>
    <w:rsid w:val="005D0C25"/>
    <w:rsid w:val="005D1CF1"/>
    <w:rsid w:val="00600CCA"/>
    <w:rsid w:val="00612020"/>
    <w:rsid w:val="0061777C"/>
    <w:rsid w:val="00633063"/>
    <w:rsid w:val="006445A0"/>
    <w:rsid w:val="00646574"/>
    <w:rsid w:val="0066307A"/>
    <w:rsid w:val="006B0D8E"/>
    <w:rsid w:val="006D757F"/>
    <w:rsid w:val="006D7AA6"/>
    <w:rsid w:val="00743B1A"/>
    <w:rsid w:val="00744AC6"/>
    <w:rsid w:val="0075196C"/>
    <w:rsid w:val="007564C1"/>
    <w:rsid w:val="007731F7"/>
    <w:rsid w:val="00774557"/>
    <w:rsid w:val="00775421"/>
    <w:rsid w:val="007754B9"/>
    <w:rsid w:val="00775F83"/>
    <w:rsid w:val="00794D7A"/>
    <w:rsid w:val="007953EE"/>
    <w:rsid w:val="00797B24"/>
    <w:rsid w:val="00801843"/>
    <w:rsid w:val="00804CE1"/>
    <w:rsid w:val="0085250A"/>
    <w:rsid w:val="00860FDD"/>
    <w:rsid w:val="00876FAC"/>
    <w:rsid w:val="00881F03"/>
    <w:rsid w:val="008D039B"/>
    <w:rsid w:val="008D065A"/>
    <w:rsid w:val="008E02A1"/>
    <w:rsid w:val="00907529"/>
    <w:rsid w:val="00922F9B"/>
    <w:rsid w:val="0097074D"/>
    <w:rsid w:val="009D092B"/>
    <w:rsid w:val="009E4C80"/>
    <w:rsid w:val="009E7BE4"/>
    <w:rsid w:val="009F4DD6"/>
    <w:rsid w:val="00A042C8"/>
    <w:rsid w:val="00A73924"/>
    <w:rsid w:val="00A94723"/>
    <w:rsid w:val="00AA460D"/>
    <w:rsid w:val="00AB0F6F"/>
    <w:rsid w:val="00AD6EB5"/>
    <w:rsid w:val="00B503DC"/>
    <w:rsid w:val="00B954BE"/>
    <w:rsid w:val="00BA320F"/>
    <w:rsid w:val="00BC14E0"/>
    <w:rsid w:val="00C430B9"/>
    <w:rsid w:val="00C7032E"/>
    <w:rsid w:val="00C777CE"/>
    <w:rsid w:val="00C848EC"/>
    <w:rsid w:val="00C9650D"/>
    <w:rsid w:val="00CA4393"/>
    <w:rsid w:val="00CC1538"/>
    <w:rsid w:val="00CD7D7D"/>
    <w:rsid w:val="00CE5978"/>
    <w:rsid w:val="00CF3AA5"/>
    <w:rsid w:val="00D42D3A"/>
    <w:rsid w:val="00D4496B"/>
    <w:rsid w:val="00D47A8F"/>
    <w:rsid w:val="00DA0016"/>
    <w:rsid w:val="00DA7E00"/>
    <w:rsid w:val="00DC1E56"/>
    <w:rsid w:val="00DD1546"/>
    <w:rsid w:val="00DF2024"/>
    <w:rsid w:val="00E15AEE"/>
    <w:rsid w:val="00E20DDA"/>
    <w:rsid w:val="00E23872"/>
    <w:rsid w:val="00E53C7C"/>
    <w:rsid w:val="00E63195"/>
    <w:rsid w:val="00E707FE"/>
    <w:rsid w:val="00E8213F"/>
    <w:rsid w:val="00E90B14"/>
    <w:rsid w:val="00EA1572"/>
    <w:rsid w:val="00EC5CCF"/>
    <w:rsid w:val="00EE3173"/>
    <w:rsid w:val="00EE5554"/>
    <w:rsid w:val="00F0510E"/>
    <w:rsid w:val="00F411F3"/>
    <w:rsid w:val="00F54368"/>
    <w:rsid w:val="00F57890"/>
    <w:rsid w:val="00F77235"/>
    <w:rsid w:val="00FC3EA5"/>
    <w:rsid w:val="00FD3FEF"/>
    <w:rsid w:val="00FF22E4"/>
    <w:rsid w:val="02C6EB71"/>
    <w:rsid w:val="037495CC"/>
    <w:rsid w:val="04D1F962"/>
    <w:rsid w:val="0843E788"/>
    <w:rsid w:val="097EDDE1"/>
    <w:rsid w:val="0CDFD1BA"/>
    <w:rsid w:val="0F7650AD"/>
    <w:rsid w:val="11F5C33F"/>
    <w:rsid w:val="13E13BF5"/>
    <w:rsid w:val="1465AA3D"/>
    <w:rsid w:val="14675519"/>
    <w:rsid w:val="1A400360"/>
    <w:rsid w:val="1F573146"/>
    <w:rsid w:val="1F8C2317"/>
    <w:rsid w:val="2185881F"/>
    <w:rsid w:val="24DF7A1D"/>
    <w:rsid w:val="25682818"/>
    <w:rsid w:val="258904DC"/>
    <w:rsid w:val="25EEC3C5"/>
    <w:rsid w:val="2F46DDEB"/>
    <w:rsid w:val="378C754E"/>
    <w:rsid w:val="3E01CE2A"/>
    <w:rsid w:val="42F49DD1"/>
    <w:rsid w:val="43E9A00E"/>
    <w:rsid w:val="48AC0905"/>
    <w:rsid w:val="48E5E88B"/>
    <w:rsid w:val="4B50468A"/>
    <w:rsid w:val="4B51C42A"/>
    <w:rsid w:val="4E365D54"/>
    <w:rsid w:val="5C7498EA"/>
    <w:rsid w:val="5EB249FE"/>
    <w:rsid w:val="6F138CF4"/>
    <w:rsid w:val="7573ADB2"/>
    <w:rsid w:val="75FCBBFD"/>
    <w:rsid w:val="7F42964D"/>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FDE9B"/>
  <w15:chartTrackingRefBased/>
  <w15:docId w15:val="{AA162763-6D59-4145-8E60-4BB071F1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itre1">
    <w:name w:val="heading 1"/>
    <w:basedOn w:val="Normal"/>
    <w:next w:val="Normal"/>
    <w:link w:val="Titre1Car"/>
    <w:uiPriority w:val="9"/>
    <w:qFormat/>
    <w:rsid w:val="004F3E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D42D3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42D3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42D3A"/>
    <w:pPr>
      <w:spacing w:before="100" w:beforeAutospacing="1" w:after="100" w:afterAutospacing="1"/>
    </w:pPr>
    <w:rPr>
      <w:rFonts w:ascii="Times New Roman" w:eastAsia="Times New Roman" w:hAnsi="Times New Roman" w:cs="Times New Roman"/>
    </w:rPr>
  </w:style>
  <w:style w:type="character" w:styleId="lev">
    <w:name w:val="Strong"/>
    <w:basedOn w:val="Policepardfaut"/>
    <w:uiPriority w:val="22"/>
    <w:qFormat/>
    <w:rsid w:val="00D42D3A"/>
    <w:rPr>
      <w:b/>
      <w:bCs/>
    </w:rPr>
  </w:style>
  <w:style w:type="character" w:customStyle="1" w:styleId="apple-converted-space">
    <w:name w:val="apple-converted-space"/>
    <w:basedOn w:val="Policepardfaut"/>
    <w:rsid w:val="00D42D3A"/>
  </w:style>
  <w:style w:type="character" w:customStyle="1" w:styleId="overflow-hidden">
    <w:name w:val="overflow-hidden"/>
    <w:basedOn w:val="Policepardfaut"/>
    <w:rsid w:val="00D42D3A"/>
  </w:style>
  <w:style w:type="paragraph" w:styleId="z-Hautduformulaire">
    <w:name w:val="HTML Top of Form"/>
    <w:basedOn w:val="Normal"/>
    <w:next w:val="Normal"/>
    <w:link w:val="z-HautduformulaireCar"/>
    <w:hidden/>
    <w:uiPriority w:val="99"/>
    <w:semiHidden/>
    <w:unhideWhenUsed/>
    <w:rsid w:val="00D42D3A"/>
    <w:pPr>
      <w:pBdr>
        <w:bottom w:val="single" w:sz="6" w:space="1" w:color="auto"/>
      </w:pBdr>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D42D3A"/>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D42D3A"/>
    <w:pPr>
      <w:pBdr>
        <w:top w:val="single" w:sz="6" w:space="1" w:color="auto"/>
      </w:pBdr>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D42D3A"/>
    <w:rPr>
      <w:rFonts w:ascii="Arial" w:eastAsia="Times New Roman" w:hAnsi="Arial" w:cs="Arial"/>
      <w:vanish/>
      <w:sz w:val="16"/>
      <w:szCs w:val="16"/>
    </w:rPr>
  </w:style>
  <w:style w:type="paragraph" w:styleId="Rvision">
    <w:name w:val="Revision"/>
    <w:hidden/>
    <w:uiPriority w:val="99"/>
    <w:semiHidden/>
    <w:rsid w:val="00C7032E"/>
  </w:style>
  <w:style w:type="character" w:styleId="Marquedecommentaire">
    <w:name w:val="annotation reference"/>
    <w:basedOn w:val="Policepardfaut"/>
    <w:uiPriority w:val="99"/>
    <w:semiHidden/>
    <w:unhideWhenUsed/>
    <w:rsid w:val="00082B1B"/>
    <w:rPr>
      <w:sz w:val="16"/>
      <w:szCs w:val="16"/>
    </w:rPr>
  </w:style>
  <w:style w:type="paragraph" w:styleId="Commentaire">
    <w:name w:val="annotation text"/>
    <w:basedOn w:val="Normal"/>
    <w:link w:val="CommentaireCar"/>
    <w:uiPriority w:val="99"/>
    <w:unhideWhenUsed/>
    <w:rsid w:val="00082B1B"/>
    <w:rPr>
      <w:sz w:val="20"/>
      <w:szCs w:val="20"/>
    </w:rPr>
  </w:style>
  <w:style w:type="character" w:customStyle="1" w:styleId="CommentaireCar">
    <w:name w:val="Commentaire Car"/>
    <w:basedOn w:val="Policepardfaut"/>
    <w:link w:val="Commentaire"/>
    <w:uiPriority w:val="99"/>
    <w:rsid w:val="00082B1B"/>
    <w:rPr>
      <w:sz w:val="20"/>
      <w:szCs w:val="20"/>
    </w:rPr>
  </w:style>
  <w:style w:type="paragraph" w:styleId="Objetducommentaire">
    <w:name w:val="annotation subject"/>
    <w:basedOn w:val="Commentaire"/>
    <w:next w:val="Commentaire"/>
    <w:link w:val="ObjetducommentaireCar"/>
    <w:uiPriority w:val="99"/>
    <w:semiHidden/>
    <w:unhideWhenUsed/>
    <w:rsid w:val="00082B1B"/>
    <w:rPr>
      <w:b/>
      <w:bCs/>
    </w:rPr>
  </w:style>
  <w:style w:type="character" w:customStyle="1" w:styleId="ObjetducommentaireCar">
    <w:name w:val="Objet du commentaire Car"/>
    <w:basedOn w:val="CommentaireCar"/>
    <w:link w:val="Objetducommentaire"/>
    <w:uiPriority w:val="99"/>
    <w:semiHidden/>
    <w:rsid w:val="00082B1B"/>
    <w:rPr>
      <w:b/>
      <w:bCs/>
      <w:sz w:val="20"/>
      <w:szCs w:val="20"/>
    </w:rPr>
  </w:style>
  <w:style w:type="character" w:styleId="Lienhypertexte">
    <w:name w:val="Hyperlink"/>
    <w:basedOn w:val="Policepardfaut"/>
    <w:uiPriority w:val="99"/>
    <w:unhideWhenUsed/>
    <w:rsid w:val="005D0C25"/>
    <w:rPr>
      <w:color w:val="0563C1" w:themeColor="hyperlink"/>
      <w:u w:val="single"/>
    </w:rPr>
  </w:style>
  <w:style w:type="character" w:customStyle="1" w:styleId="UnresolvedMention1">
    <w:name w:val="Unresolved Mention1"/>
    <w:basedOn w:val="Policepardfaut"/>
    <w:uiPriority w:val="99"/>
    <w:semiHidden/>
    <w:unhideWhenUsed/>
    <w:rsid w:val="005D0C25"/>
    <w:rPr>
      <w:color w:val="605E5C"/>
      <w:shd w:val="clear" w:color="auto" w:fill="E1DFDD"/>
    </w:rPr>
  </w:style>
  <w:style w:type="character" w:customStyle="1" w:styleId="Titre1Car">
    <w:name w:val="Titre 1 Car"/>
    <w:basedOn w:val="Policepardfaut"/>
    <w:link w:val="Titre1"/>
    <w:uiPriority w:val="9"/>
    <w:rsid w:val="004F3E40"/>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CC1538"/>
    <w:pPr>
      <w:tabs>
        <w:tab w:val="center" w:pos="4680"/>
        <w:tab w:val="right" w:pos="9360"/>
      </w:tabs>
    </w:pPr>
  </w:style>
  <w:style w:type="character" w:customStyle="1" w:styleId="En-tteCar">
    <w:name w:val="En-tête Car"/>
    <w:basedOn w:val="Policepardfaut"/>
    <w:link w:val="En-tte"/>
    <w:uiPriority w:val="99"/>
    <w:rsid w:val="00CC1538"/>
  </w:style>
  <w:style w:type="paragraph" w:styleId="Pieddepage">
    <w:name w:val="footer"/>
    <w:basedOn w:val="Normal"/>
    <w:link w:val="PieddepageCar"/>
    <w:uiPriority w:val="99"/>
    <w:unhideWhenUsed/>
    <w:rsid w:val="00CC1538"/>
    <w:pPr>
      <w:tabs>
        <w:tab w:val="center" w:pos="4680"/>
        <w:tab w:val="right" w:pos="9360"/>
      </w:tabs>
    </w:pPr>
  </w:style>
  <w:style w:type="character" w:customStyle="1" w:styleId="PieddepageCar">
    <w:name w:val="Pied de page Car"/>
    <w:basedOn w:val="Policepardfaut"/>
    <w:link w:val="Pieddepage"/>
    <w:uiPriority w:val="99"/>
    <w:rsid w:val="00CC1538"/>
  </w:style>
  <w:style w:type="character" w:styleId="Lienhypertextesuivivisit">
    <w:name w:val="FollowedHyperlink"/>
    <w:basedOn w:val="Policepardfaut"/>
    <w:uiPriority w:val="99"/>
    <w:semiHidden/>
    <w:unhideWhenUsed/>
    <w:rsid w:val="00774557"/>
    <w:rPr>
      <w:color w:val="954F72" w:themeColor="followedHyperlink"/>
      <w:u w:val="single"/>
    </w:rPr>
  </w:style>
  <w:style w:type="paragraph" w:styleId="Textedebulles">
    <w:name w:val="Balloon Text"/>
    <w:basedOn w:val="Normal"/>
    <w:link w:val="TextedebullesCar"/>
    <w:uiPriority w:val="99"/>
    <w:semiHidden/>
    <w:unhideWhenUsed/>
    <w:rsid w:val="005451FC"/>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1FC"/>
    <w:rPr>
      <w:rFonts w:ascii="Segoe UI" w:hAnsi="Segoe UI" w:cs="Segoe UI"/>
      <w:sz w:val="18"/>
      <w:szCs w:val="18"/>
      <w:lang w:val="en-US"/>
    </w:rPr>
  </w:style>
  <w:style w:type="paragraph" w:styleId="Paragraphedeliste">
    <w:name w:val="List Paragraph"/>
    <w:basedOn w:val="Normal"/>
    <w:uiPriority w:val="34"/>
    <w:qFormat/>
    <w:rsid w:val="00DD1546"/>
    <w:pPr>
      <w:ind w:left="720"/>
      <w:contextualSpacing/>
    </w:pPr>
  </w:style>
  <w:style w:type="paragraph" w:styleId="PrformatHTML">
    <w:name w:val="HTML Preformatted"/>
    <w:basedOn w:val="Normal"/>
    <w:link w:val="PrformatHTMLCar"/>
    <w:uiPriority w:val="99"/>
    <w:semiHidden/>
    <w:unhideWhenUsed/>
    <w:rsid w:val="0046781C"/>
    <w:rPr>
      <w:rFonts w:ascii="Consolas" w:hAnsi="Consolas"/>
      <w:sz w:val="20"/>
      <w:szCs w:val="20"/>
    </w:rPr>
  </w:style>
  <w:style w:type="character" w:customStyle="1" w:styleId="PrformatHTMLCar">
    <w:name w:val="Préformaté HTML Car"/>
    <w:basedOn w:val="Policepardfaut"/>
    <w:link w:val="PrformatHTML"/>
    <w:uiPriority w:val="99"/>
    <w:semiHidden/>
    <w:rsid w:val="0046781C"/>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621">
      <w:bodyDiv w:val="1"/>
      <w:marLeft w:val="0"/>
      <w:marRight w:val="0"/>
      <w:marTop w:val="0"/>
      <w:marBottom w:val="0"/>
      <w:divBdr>
        <w:top w:val="none" w:sz="0" w:space="0" w:color="auto"/>
        <w:left w:val="none" w:sz="0" w:space="0" w:color="auto"/>
        <w:bottom w:val="none" w:sz="0" w:space="0" w:color="auto"/>
        <w:right w:val="none" w:sz="0" w:space="0" w:color="auto"/>
      </w:divBdr>
    </w:div>
    <w:div w:id="139884380">
      <w:bodyDiv w:val="1"/>
      <w:marLeft w:val="0"/>
      <w:marRight w:val="0"/>
      <w:marTop w:val="0"/>
      <w:marBottom w:val="0"/>
      <w:divBdr>
        <w:top w:val="none" w:sz="0" w:space="0" w:color="auto"/>
        <w:left w:val="none" w:sz="0" w:space="0" w:color="auto"/>
        <w:bottom w:val="none" w:sz="0" w:space="0" w:color="auto"/>
        <w:right w:val="none" w:sz="0" w:space="0" w:color="auto"/>
      </w:divBdr>
      <w:divsChild>
        <w:div w:id="1814903560">
          <w:marLeft w:val="0"/>
          <w:marRight w:val="0"/>
          <w:marTop w:val="0"/>
          <w:marBottom w:val="0"/>
          <w:divBdr>
            <w:top w:val="none" w:sz="0" w:space="0" w:color="auto"/>
            <w:left w:val="none" w:sz="0" w:space="0" w:color="auto"/>
            <w:bottom w:val="none" w:sz="0" w:space="0" w:color="auto"/>
            <w:right w:val="none" w:sz="0" w:space="0" w:color="auto"/>
          </w:divBdr>
        </w:div>
        <w:div w:id="1311014794">
          <w:marLeft w:val="0"/>
          <w:marRight w:val="0"/>
          <w:marTop w:val="0"/>
          <w:marBottom w:val="0"/>
          <w:divBdr>
            <w:top w:val="none" w:sz="0" w:space="0" w:color="auto"/>
            <w:left w:val="none" w:sz="0" w:space="0" w:color="auto"/>
            <w:bottom w:val="none" w:sz="0" w:space="0" w:color="auto"/>
            <w:right w:val="none" w:sz="0" w:space="0" w:color="auto"/>
          </w:divBdr>
          <w:divsChild>
            <w:div w:id="1554730905">
              <w:marLeft w:val="0"/>
              <w:marRight w:val="165"/>
              <w:marTop w:val="150"/>
              <w:marBottom w:val="0"/>
              <w:divBdr>
                <w:top w:val="none" w:sz="0" w:space="0" w:color="auto"/>
                <w:left w:val="none" w:sz="0" w:space="0" w:color="auto"/>
                <w:bottom w:val="none" w:sz="0" w:space="0" w:color="auto"/>
                <w:right w:val="none" w:sz="0" w:space="0" w:color="auto"/>
              </w:divBdr>
              <w:divsChild>
                <w:div w:id="1337146875">
                  <w:marLeft w:val="0"/>
                  <w:marRight w:val="0"/>
                  <w:marTop w:val="0"/>
                  <w:marBottom w:val="0"/>
                  <w:divBdr>
                    <w:top w:val="none" w:sz="0" w:space="0" w:color="auto"/>
                    <w:left w:val="none" w:sz="0" w:space="0" w:color="auto"/>
                    <w:bottom w:val="none" w:sz="0" w:space="0" w:color="auto"/>
                    <w:right w:val="none" w:sz="0" w:space="0" w:color="auto"/>
                  </w:divBdr>
                  <w:divsChild>
                    <w:div w:id="11482823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644233">
      <w:bodyDiv w:val="1"/>
      <w:marLeft w:val="0"/>
      <w:marRight w:val="0"/>
      <w:marTop w:val="0"/>
      <w:marBottom w:val="0"/>
      <w:divBdr>
        <w:top w:val="none" w:sz="0" w:space="0" w:color="auto"/>
        <w:left w:val="none" w:sz="0" w:space="0" w:color="auto"/>
        <w:bottom w:val="none" w:sz="0" w:space="0" w:color="auto"/>
        <w:right w:val="none" w:sz="0" w:space="0" w:color="auto"/>
      </w:divBdr>
    </w:div>
    <w:div w:id="474758266">
      <w:bodyDiv w:val="1"/>
      <w:marLeft w:val="0"/>
      <w:marRight w:val="0"/>
      <w:marTop w:val="0"/>
      <w:marBottom w:val="0"/>
      <w:divBdr>
        <w:top w:val="none" w:sz="0" w:space="0" w:color="auto"/>
        <w:left w:val="none" w:sz="0" w:space="0" w:color="auto"/>
        <w:bottom w:val="none" w:sz="0" w:space="0" w:color="auto"/>
        <w:right w:val="none" w:sz="0" w:space="0" w:color="auto"/>
      </w:divBdr>
      <w:divsChild>
        <w:div w:id="1549219559">
          <w:marLeft w:val="0"/>
          <w:marRight w:val="0"/>
          <w:marTop w:val="0"/>
          <w:marBottom w:val="0"/>
          <w:divBdr>
            <w:top w:val="none" w:sz="0" w:space="0" w:color="auto"/>
            <w:left w:val="none" w:sz="0" w:space="0" w:color="auto"/>
            <w:bottom w:val="none" w:sz="0" w:space="0" w:color="auto"/>
            <w:right w:val="none" w:sz="0" w:space="0" w:color="auto"/>
          </w:divBdr>
          <w:divsChild>
            <w:div w:id="1543010625">
              <w:marLeft w:val="0"/>
              <w:marRight w:val="0"/>
              <w:marTop w:val="0"/>
              <w:marBottom w:val="0"/>
              <w:divBdr>
                <w:top w:val="none" w:sz="0" w:space="0" w:color="auto"/>
                <w:left w:val="none" w:sz="0" w:space="0" w:color="auto"/>
                <w:bottom w:val="none" w:sz="0" w:space="0" w:color="auto"/>
                <w:right w:val="none" w:sz="0" w:space="0" w:color="auto"/>
              </w:divBdr>
              <w:divsChild>
                <w:div w:id="68580196">
                  <w:marLeft w:val="0"/>
                  <w:marRight w:val="0"/>
                  <w:marTop w:val="0"/>
                  <w:marBottom w:val="0"/>
                  <w:divBdr>
                    <w:top w:val="none" w:sz="0" w:space="0" w:color="auto"/>
                    <w:left w:val="none" w:sz="0" w:space="0" w:color="auto"/>
                    <w:bottom w:val="none" w:sz="0" w:space="0" w:color="auto"/>
                    <w:right w:val="none" w:sz="0" w:space="0" w:color="auto"/>
                  </w:divBdr>
                  <w:divsChild>
                    <w:div w:id="607735697">
                      <w:marLeft w:val="0"/>
                      <w:marRight w:val="0"/>
                      <w:marTop w:val="0"/>
                      <w:marBottom w:val="0"/>
                      <w:divBdr>
                        <w:top w:val="none" w:sz="0" w:space="0" w:color="auto"/>
                        <w:left w:val="none" w:sz="0" w:space="0" w:color="auto"/>
                        <w:bottom w:val="none" w:sz="0" w:space="0" w:color="auto"/>
                        <w:right w:val="none" w:sz="0" w:space="0" w:color="auto"/>
                      </w:divBdr>
                      <w:divsChild>
                        <w:div w:id="1577713938">
                          <w:marLeft w:val="0"/>
                          <w:marRight w:val="0"/>
                          <w:marTop w:val="0"/>
                          <w:marBottom w:val="0"/>
                          <w:divBdr>
                            <w:top w:val="none" w:sz="0" w:space="0" w:color="auto"/>
                            <w:left w:val="none" w:sz="0" w:space="0" w:color="auto"/>
                            <w:bottom w:val="none" w:sz="0" w:space="0" w:color="auto"/>
                            <w:right w:val="none" w:sz="0" w:space="0" w:color="auto"/>
                          </w:divBdr>
                          <w:divsChild>
                            <w:div w:id="523439277">
                              <w:marLeft w:val="0"/>
                              <w:marRight w:val="0"/>
                              <w:marTop w:val="0"/>
                              <w:marBottom w:val="0"/>
                              <w:divBdr>
                                <w:top w:val="none" w:sz="0" w:space="0" w:color="auto"/>
                                <w:left w:val="none" w:sz="0" w:space="0" w:color="auto"/>
                                <w:bottom w:val="none" w:sz="0" w:space="0" w:color="auto"/>
                                <w:right w:val="none" w:sz="0" w:space="0" w:color="auto"/>
                              </w:divBdr>
                              <w:divsChild>
                                <w:div w:id="567569456">
                                  <w:marLeft w:val="0"/>
                                  <w:marRight w:val="0"/>
                                  <w:marTop w:val="0"/>
                                  <w:marBottom w:val="0"/>
                                  <w:divBdr>
                                    <w:top w:val="none" w:sz="0" w:space="0" w:color="auto"/>
                                    <w:left w:val="none" w:sz="0" w:space="0" w:color="auto"/>
                                    <w:bottom w:val="none" w:sz="0" w:space="0" w:color="auto"/>
                                    <w:right w:val="none" w:sz="0" w:space="0" w:color="auto"/>
                                  </w:divBdr>
                                  <w:divsChild>
                                    <w:div w:id="248463248">
                                      <w:marLeft w:val="0"/>
                                      <w:marRight w:val="0"/>
                                      <w:marTop w:val="0"/>
                                      <w:marBottom w:val="0"/>
                                      <w:divBdr>
                                        <w:top w:val="none" w:sz="0" w:space="0" w:color="auto"/>
                                        <w:left w:val="none" w:sz="0" w:space="0" w:color="auto"/>
                                        <w:bottom w:val="none" w:sz="0" w:space="0" w:color="auto"/>
                                        <w:right w:val="none" w:sz="0" w:space="0" w:color="auto"/>
                                      </w:divBdr>
                                      <w:divsChild>
                                        <w:div w:id="90519046">
                                          <w:marLeft w:val="0"/>
                                          <w:marRight w:val="0"/>
                                          <w:marTop w:val="0"/>
                                          <w:marBottom w:val="0"/>
                                          <w:divBdr>
                                            <w:top w:val="none" w:sz="0" w:space="0" w:color="auto"/>
                                            <w:left w:val="none" w:sz="0" w:space="0" w:color="auto"/>
                                            <w:bottom w:val="none" w:sz="0" w:space="0" w:color="auto"/>
                                            <w:right w:val="none" w:sz="0" w:space="0" w:color="auto"/>
                                          </w:divBdr>
                                          <w:divsChild>
                                            <w:div w:id="985864290">
                                              <w:marLeft w:val="0"/>
                                              <w:marRight w:val="0"/>
                                              <w:marTop w:val="0"/>
                                              <w:marBottom w:val="0"/>
                                              <w:divBdr>
                                                <w:top w:val="none" w:sz="0" w:space="0" w:color="auto"/>
                                                <w:left w:val="none" w:sz="0" w:space="0" w:color="auto"/>
                                                <w:bottom w:val="none" w:sz="0" w:space="0" w:color="auto"/>
                                                <w:right w:val="none" w:sz="0" w:space="0" w:color="auto"/>
                                              </w:divBdr>
                                              <w:divsChild>
                                                <w:div w:id="1154568994">
                                                  <w:marLeft w:val="0"/>
                                                  <w:marRight w:val="0"/>
                                                  <w:marTop w:val="0"/>
                                                  <w:marBottom w:val="0"/>
                                                  <w:divBdr>
                                                    <w:top w:val="none" w:sz="0" w:space="0" w:color="auto"/>
                                                    <w:left w:val="none" w:sz="0" w:space="0" w:color="auto"/>
                                                    <w:bottom w:val="none" w:sz="0" w:space="0" w:color="auto"/>
                                                    <w:right w:val="none" w:sz="0" w:space="0" w:color="auto"/>
                                                  </w:divBdr>
                                                  <w:divsChild>
                                                    <w:div w:id="1241403506">
                                                      <w:marLeft w:val="0"/>
                                                      <w:marRight w:val="0"/>
                                                      <w:marTop w:val="0"/>
                                                      <w:marBottom w:val="0"/>
                                                      <w:divBdr>
                                                        <w:top w:val="none" w:sz="0" w:space="0" w:color="auto"/>
                                                        <w:left w:val="none" w:sz="0" w:space="0" w:color="auto"/>
                                                        <w:bottom w:val="none" w:sz="0" w:space="0" w:color="auto"/>
                                                        <w:right w:val="none" w:sz="0" w:space="0" w:color="auto"/>
                                                      </w:divBdr>
                                                      <w:divsChild>
                                                        <w:div w:id="1354260031">
                                                          <w:marLeft w:val="0"/>
                                                          <w:marRight w:val="0"/>
                                                          <w:marTop w:val="0"/>
                                                          <w:marBottom w:val="0"/>
                                                          <w:divBdr>
                                                            <w:top w:val="none" w:sz="0" w:space="0" w:color="auto"/>
                                                            <w:left w:val="none" w:sz="0" w:space="0" w:color="auto"/>
                                                            <w:bottom w:val="none" w:sz="0" w:space="0" w:color="auto"/>
                                                            <w:right w:val="none" w:sz="0" w:space="0" w:color="auto"/>
                                                          </w:divBdr>
                                                          <w:divsChild>
                                                            <w:div w:id="17214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76545">
                                                  <w:marLeft w:val="0"/>
                                                  <w:marRight w:val="0"/>
                                                  <w:marTop w:val="0"/>
                                                  <w:marBottom w:val="0"/>
                                                  <w:divBdr>
                                                    <w:top w:val="none" w:sz="0" w:space="0" w:color="auto"/>
                                                    <w:left w:val="none" w:sz="0" w:space="0" w:color="auto"/>
                                                    <w:bottom w:val="none" w:sz="0" w:space="0" w:color="auto"/>
                                                    <w:right w:val="none" w:sz="0" w:space="0" w:color="auto"/>
                                                  </w:divBdr>
                                                  <w:divsChild>
                                                    <w:div w:id="1243372316">
                                                      <w:marLeft w:val="0"/>
                                                      <w:marRight w:val="0"/>
                                                      <w:marTop w:val="0"/>
                                                      <w:marBottom w:val="0"/>
                                                      <w:divBdr>
                                                        <w:top w:val="none" w:sz="0" w:space="0" w:color="auto"/>
                                                        <w:left w:val="none" w:sz="0" w:space="0" w:color="auto"/>
                                                        <w:bottom w:val="none" w:sz="0" w:space="0" w:color="auto"/>
                                                        <w:right w:val="none" w:sz="0" w:space="0" w:color="auto"/>
                                                      </w:divBdr>
                                                      <w:divsChild>
                                                        <w:div w:id="431316497">
                                                          <w:marLeft w:val="0"/>
                                                          <w:marRight w:val="0"/>
                                                          <w:marTop w:val="0"/>
                                                          <w:marBottom w:val="0"/>
                                                          <w:divBdr>
                                                            <w:top w:val="none" w:sz="0" w:space="0" w:color="auto"/>
                                                            <w:left w:val="none" w:sz="0" w:space="0" w:color="auto"/>
                                                            <w:bottom w:val="none" w:sz="0" w:space="0" w:color="auto"/>
                                                            <w:right w:val="none" w:sz="0" w:space="0" w:color="auto"/>
                                                          </w:divBdr>
                                                          <w:divsChild>
                                                            <w:div w:id="14989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0551">
                                                  <w:marLeft w:val="0"/>
                                                  <w:marRight w:val="0"/>
                                                  <w:marTop w:val="0"/>
                                                  <w:marBottom w:val="0"/>
                                                  <w:divBdr>
                                                    <w:top w:val="none" w:sz="0" w:space="0" w:color="auto"/>
                                                    <w:left w:val="none" w:sz="0" w:space="0" w:color="auto"/>
                                                    <w:bottom w:val="none" w:sz="0" w:space="0" w:color="auto"/>
                                                    <w:right w:val="none" w:sz="0" w:space="0" w:color="auto"/>
                                                  </w:divBdr>
                                                  <w:divsChild>
                                                    <w:div w:id="1581215428">
                                                      <w:marLeft w:val="0"/>
                                                      <w:marRight w:val="0"/>
                                                      <w:marTop w:val="0"/>
                                                      <w:marBottom w:val="0"/>
                                                      <w:divBdr>
                                                        <w:top w:val="none" w:sz="0" w:space="0" w:color="auto"/>
                                                        <w:left w:val="none" w:sz="0" w:space="0" w:color="auto"/>
                                                        <w:bottom w:val="none" w:sz="0" w:space="0" w:color="auto"/>
                                                        <w:right w:val="none" w:sz="0" w:space="0" w:color="auto"/>
                                                      </w:divBdr>
                                                      <w:divsChild>
                                                        <w:div w:id="656037182">
                                                          <w:marLeft w:val="0"/>
                                                          <w:marRight w:val="0"/>
                                                          <w:marTop w:val="0"/>
                                                          <w:marBottom w:val="0"/>
                                                          <w:divBdr>
                                                            <w:top w:val="none" w:sz="0" w:space="0" w:color="auto"/>
                                                            <w:left w:val="none" w:sz="0" w:space="0" w:color="auto"/>
                                                            <w:bottom w:val="none" w:sz="0" w:space="0" w:color="auto"/>
                                                            <w:right w:val="none" w:sz="0" w:space="0" w:color="auto"/>
                                                          </w:divBdr>
                                                          <w:divsChild>
                                                            <w:div w:id="1691375940">
                                                              <w:marLeft w:val="0"/>
                                                              <w:marRight w:val="0"/>
                                                              <w:marTop w:val="0"/>
                                                              <w:marBottom w:val="0"/>
                                                              <w:divBdr>
                                                                <w:top w:val="none" w:sz="0" w:space="0" w:color="auto"/>
                                                                <w:left w:val="none" w:sz="0" w:space="0" w:color="auto"/>
                                                                <w:bottom w:val="none" w:sz="0" w:space="0" w:color="auto"/>
                                                                <w:right w:val="none" w:sz="0" w:space="0" w:color="auto"/>
                                                              </w:divBdr>
                                                              <w:divsChild>
                                                                <w:div w:id="1741710459">
                                                                  <w:marLeft w:val="0"/>
                                                                  <w:marRight w:val="0"/>
                                                                  <w:marTop w:val="0"/>
                                                                  <w:marBottom w:val="0"/>
                                                                  <w:divBdr>
                                                                    <w:top w:val="none" w:sz="0" w:space="0" w:color="auto"/>
                                                                    <w:left w:val="none" w:sz="0" w:space="0" w:color="auto"/>
                                                                    <w:bottom w:val="none" w:sz="0" w:space="0" w:color="auto"/>
                                                                    <w:right w:val="none" w:sz="0" w:space="0" w:color="auto"/>
                                                                  </w:divBdr>
                                                                  <w:divsChild>
                                                                    <w:div w:id="7739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5357">
          <w:marLeft w:val="0"/>
          <w:marRight w:val="0"/>
          <w:marTop w:val="0"/>
          <w:marBottom w:val="0"/>
          <w:divBdr>
            <w:top w:val="none" w:sz="0" w:space="0" w:color="auto"/>
            <w:left w:val="none" w:sz="0" w:space="0" w:color="auto"/>
            <w:bottom w:val="none" w:sz="0" w:space="0" w:color="auto"/>
            <w:right w:val="none" w:sz="0" w:space="0" w:color="auto"/>
          </w:divBdr>
          <w:divsChild>
            <w:div w:id="1433862945">
              <w:marLeft w:val="0"/>
              <w:marRight w:val="0"/>
              <w:marTop w:val="0"/>
              <w:marBottom w:val="0"/>
              <w:divBdr>
                <w:top w:val="none" w:sz="0" w:space="0" w:color="auto"/>
                <w:left w:val="none" w:sz="0" w:space="0" w:color="auto"/>
                <w:bottom w:val="none" w:sz="0" w:space="0" w:color="auto"/>
                <w:right w:val="none" w:sz="0" w:space="0" w:color="auto"/>
              </w:divBdr>
              <w:divsChild>
                <w:div w:id="14290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97279">
      <w:bodyDiv w:val="1"/>
      <w:marLeft w:val="0"/>
      <w:marRight w:val="0"/>
      <w:marTop w:val="0"/>
      <w:marBottom w:val="0"/>
      <w:divBdr>
        <w:top w:val="none" w:sz="0" w:space="0" w:color="auto"/>
        <w:left w:val="none" w:sz="0" w:space="0" w:color="auto"/>
        <w:bottom w:val="none" w:sz="0" w:space="0" w:color="auto"/>
        <w:right w:val="none" w:sz="0" w:space="0" w:color="auto"/>
      </w:divBdr>
    </w:div>
    <w:div w:id="867643282">
      <w:bodyDiv w:val="1"/>
      <w:marLeft w:val="0"/>
      <w:marRight w:val="0"/>
      <w:marTop w:val="0"/>
      <w:marBottom w:val="0"/>
      <w:divBdr>
        <w:top w:val="none" w:sz="0" w:space="0" w:color="auto"/>
        <w:left w:val="none" w:sz="0" w:space="0" w:color="auto"/>
        <w:bottom w:val="none" w:sz="0" w:space="0" w:color="auto"/>
        <w:right w:val="none" w:sz="0" w:space="0" w:color="auto"/>
      </w:divBdr>
    </w:div>
    <w:div w:id="1056976371">
      <w:bodyDiv w:val="1"/>
      <w:marLeft w:val="0"/>
      <w:marRight w:val="0"/>
      <w:marTop w:val="0"/>
      <w:marBottom w:val="0"/>
      <w:divBdr>
        <w:top w:val="none" w:sz="0" w:space="0" w:color="auto"/>
        <w:left w:val="none" w:sz="0" w:space="0" w:color="auto"/>
        <w:bottom w:val="none" w:sz="0" w:space="0" w:color="auto"/>
        <w:right w:val="none" w:sz="0" w:space="0" w:color="auto"/>
      </w:divBdr>
    </w:div>
    <w:div w:id="1949656320">
      <w:bodyDiv w:val="1"/>
      <w:marLeft w:val="0"/>
      <w:marRight w:val="0"/>
      <w:marTop w:val="0"/>
      <w:marBottom w:val="0"/>
      <w:divBdr>
        <w:top w:val="none" w:sz="0" w:space="0" w:color="auto"/>
        <w:left w:val="none" w:sz="0" w:space="0" w:color="auto"/>
        <w:bottom w:val="none" w:sz="0" w:space="0" w:color="auto"/>
        <w:right w:val="none" w:sz="0" w:space="0" w:color="auto"/>
      </w:divBdr>
      <w:divsChild>
        <w:div w:id="1088115640">
          <w:marLeft w:val="0"/>
          <w:marRight w:val="0"/>
          <w:marTop w:val="0"/>
          <w:marBottom w:val="0"/>
          <w:divBdr>
            <w:top w:val="none" w:sz="0" w:space="0" w:color="auto"/>
            <w:left w:val="none" w:sz="0" w:space="0" w:color="auto"/>
            <w:bottom w:val="none" w:sz="0" w:space="0" w:color="auto"/>
            <w:right w:val="none" w:sz="0" w:space="0" w:color="auto"/>
          </w:divBdr>
        </w:div>
        <w:div w:id="1050955598">
          <w:marLeft w:val="0"/>
          <w:marRight w:val="0"/>
          <w:marTop w:val="0"/>
          <w:marBottom w:val="0"/>
          <w:divBdr>
            <w:top w:val="none" w:sz="0" w:space="0" w:color="auto"/>
            <w:left w:val="none" w:sz="0" w:space="0" w:color="auto"/>
            <w:bottom w:val="none" w:sz="0" w:space="0" w:color="auto"/>
            <w:right w:val="none" w:sz="0" w:space="0" w:color="auto"/>
          </w:divBdr>
          <w:divsChild>
            <w:div w:id="1647054300">
              <w:marLeft w:val="0"/>
              <w:marRight w:val="165"/>
              <w:marTop w:val="150"/>
              <w:marBottom w:val="0"/>
              <w:divBdr>
                <w:top w:val="none" w:sz="0" w:space="0" w:color="auto"/>
                <w:left w:val="none" w:sz="0" w:space="0" w:color="auto"/>
                <w:bottom w:val="none" w:sz="0" w:space="0" w:color="auto"/>
                <w:right w:val="none" w:sz="0" w:space="0" w:color="auto"/>
              </w:divBdr>
              <w:divsChild>
                <w:div w:id="1770929833">
                  <w:marLeft w:val="0"/>
                  <w:marRight w:val="0"/>
                  <w:marTop w:val="0"/>
                  <w:marBottom w:val="0"/>
                  <w:divBdr>
                    <w:top w:val="none" w:sz="0" w:space="0" w:color="auto"/>
                    <w:left w:val="none" w:sz="0" w:space="0" w:color="auto"/>
                    <w:bottom w:val="none" w:sz="0" w:space="0" w:color="auto"/>
                    <w:right w:val="none" w:sz="0" w:space="0" w:color="auto"/>
                  </w:divBdr>
                  <w:divsChild>
                    <w:div w:id="18139825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17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nyi.Mwangi@Mastercard.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mastercard.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5BD2806CC4A4A854A39CAC72A5B98" ma:contentTypeVersion="18" ma:contentTypeDescription="Create a new document." ma:contentTypeScope="" ma:versionID="c4be604b45a3fb3a944977e289efc940">
  <xsd:schema xmlns:xsd="http://www.w3.org/2001/XMLSchema" xmlns:xs="http://www.w3.org/2001/XMLSchema" xmlns:p="http://schemas.microsoft.com/office/2006/metadata/properties" xmlns:ns3="ee5d21d6-1064-4558-9b76-cb24334f8974" xmlns:ns4="0e662444-709e-4ec5-9b4b-43bf9ef00e03" targetNamespace="http://schemas.microsoft.com/office/2006/metadata/properties" ma:root="true" ma:fieldsID="b21f283eb2c50243629c1320c9eb370c" ns3:_="" ns4:_="">
    <xsd:import namespace="ee5d21d6-1064-4558-9b76-cb24334f8974"/>
    <xsd:import namespace="0e662444-709e-4ec5-9b4b-43bf9ef00e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d21d6-1064-4558-9b76-cb24334f8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662444-709e-4ec5-9b4b-43bf9ef00e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e5d21d6-1064-4558-9b76-cb24334f89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34B81-D8C6-42B0-86C1-8E53B108F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d21d6-1064-4558-9b76-cb24334f8974"/>
    <ds:schemaRef ds:uri="0e662444-709e-4ec5-9b4b-43bf9ef00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CA6DD-7933-4906-BB56-A293C35CD034}">
  <ds:schemaRefs>
    <ds:schemaRef ds:uri="http://schemas.microsoft.com/office/2006/metadata/properties"/>
    <ds:schemaRef ds:uri="http://schemas.microsoft.com/office/infopath/2007/PartnerControls"/>
    <ds:schemaRef ds:uri="ee5d21d6-1064-4558-9b76-cb24334f8974"/>
  </ds:schemaRefs>
</ds:datastoreItem>
</file>

<file path=customXml/itemProps3.xml><?xml version="1.0" encoding="utf-8"?>
<ds:datastoreItem xmlns:ds="http://schemas.openxmlformats.org/officeDocument/2006/customXml" ds:itemID="{173E1466-E7FD-4BF1-9C7D-1206553C0616}">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23</TotalTime>
  <Pages>2</Pages>
  <Words>667</Words>
  <Characters>3805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F.Marrel</cp:lastModifiedBy>
  <cp:revision>8</cp:revision>
  <dcterms:created xsi:type="dcterms:W3CDTF">2024-12-10T11:49:00Z</dcterms:created>
  <dcterms:modified xsi:type="dcterms:W3CDTF">2024-12-13T11:49:00Z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0x010100D545BD2806CC4A4A854A39CAC72A5B98</vt:lpwstr>
  </property>
  <property fmtid="{D5CDD505-2E9C-101B-9397-08002B2CF9AE}" pid="3" name="MSIP_Label_df2f77bf-ac71-4d31-be38-cc6a5f811e56_Enabled">
    <vt:lpwstr>true</vt:lpwstr>
  </property>
  <property fmtid="{D5CDD505-2E9C-101B-9397-08002B2CF9AE}" pid="4" name="MSIP_Label_df2f77bf-ac71-4d31-be38-cc6a5f811e56_SetDate">
    <vt:lpwstr>2024-08-07T09:09:09Z</vt:lpwstr>
  </property>
  <property fmtid="{D5CDD505-2E9C-101B-9397-08002B2CF9AE}" pid="5" name="MSIP_Label_df2f77bf-ac71-4d31-be38-cc6a5f811e56_Method">
    <vt:lpwstr>Privileged</vt:lpwstr>
  </property>
  <property fmtid="{D5CDD505-2E9C-101B-9397-08002B2CF9AE}" pid="6" name="MSIP_Label_df2f77bf-ac71-4d31-be38-cc6a5f811e56_Name">
    <vt:lpwstr>Restricted</vt:lpwstr>
  </property>
  <property fmtid="{D5CDD505-2E9C-101B-9397-08002B2CF9AE}" pid="7" name="MSIP_Label_df2f77bf-ac71-4d31-be38-cc6a5f811e56_SiteId">
    <vt:lpwstr>f06fa858-824b-4a85-aacb-f372cfdc282e</vt:lpwstr>
  </property>
  <property fmtid="{D5CDD505-2E9C-101B-9397-08002B2CF9AE}" pid="8" name="MSIP_Label_df2f77bf-ac71-4d31-be38-cc6a5f811e56_ActionId">
    <vt:lpwstr>a481e6a8-7945-441b-b2b4-7d6ed922cbc2</vt:lpwstr>
  </property>
  <property fmtid="{D5CDD505-2E9C-101B-9397-08002B2CF9AE}" pid="9" name="MSIP_Label_df2f77bf-ac71-4d31-be38-cc6a5f811e56_ContentBits">
    <vt:lpwstr>0</vt:lpwstr>
  </property>
  <property fmtid="{D5CDD505-2E9C-101B-9397-08002B2CF9AE}" pid="10" name="GrammarlyDocumentId">
    <vt:lpwstr>f7407cf65aac0ab9fab0b5a0f035b81cb2a9bf1c70984f160f5ae0850cfa0bae</vt:lpwstr>
  </property>
</Properties>
</file>